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484E7" w14:textId="08FBF6D5" w:rsidR="00866761" w:rsidRPr="00B856A0" w:rsidRDefault="00B856A0" w:rsidP="00866761">
      <w:pPr>
        <w:rPr>
          <w:rFonts w:asciiTheme="majorHAnsi" w:eastAsia="Times New Roman" w:hAnsiTheme="majorHAnsi" w:cs="Times New Roman"/>
          <w:color w:val="333333"/>
          <w:shd w:val="clear" w:color="auto" w:fill="FFFFFF"/>
        </w:rPr>
      </w:pPr>
      <w:r w:rsidRPr="00B856A0">
        <w:rPr>
          <w:rFonts w:asciiTheme="majorHAnsi" w:eastAsia="Times New Roman" w:hAnsiTheme="majorHAnsi" w:cs="Times New Roman"/>
          <w:color w:val="333333"/>
          <w:shd w:val="clear" w:color="auto" w:fill="FFFFFF"/>
        </w:rPr>
        <w:t xml:space="preserve">1) Com’è possibile ricevere informazione sulla presentazione della </w:t>
      </w:r>
      <w:r w:rsidRPr="00B856A0">
        <w:rPr>
          <w:rFonts w:asciiTheme="majorHAnsi" w:eastAsia="Times New Roman" w:hAnsiTheme="majorHAnsi" w:cs="Times New Roman"/>
          <w:i/>
          <w:color w:val="000000"/>
        </w:rPr>
        <w:t>domanda di CIG in deroga, articolo 22 D.L.18/2020?</w:t>
      </w:r>
    </w:p>
    <w:p w14:paraId="602B7BDD" w14:textId="3B0AD2FA" w:rsidR="00866761" w:rsidRPr="00B856A0" w:rsidRDefault="00866761" w:rsidP="00866761">
      <w:pPr>
        <w:rPr>
          <w:rFonts w:asciiTheme="majorHAnsi" w:eastAsia="Times New Roman" w:hAnsiTheme="majorHAnsi" w:cs="Times New Roman"/>
          <w:color w:val="333333"/>
          <w:shd w:val="clear" w:color="auto" w:fill="FFFFFF"/>
        </w:rPr>
      </w:pPr>
    </w:p>
    <w:p w14:paraId="2923F23E" w14:textId="77777777" w:rsidR="00866761" w:rsidRPr="00B856A0" w:rsidRDefault="00866761" w:rsidP="00866761">
      <w:pPr>
        <w:rPr>
          <w:rFonts w:asciiTheme="majorHAnsi" w:eastAsia="Times New Roman" w:hAnsiTheme="majorHAnsi" w:cs="Times New Roman"/>
          <w:color w:val="333333"/>
          <w:shd w:val="clear" w:color="auto" w:fill="FFFFFF"/>
        </w:rPr>
      </w:pPr>
      <w:r w:rsidRPr="00B856A0">
        <w:rPr>
          <w:rFonts w:asciiTheme="majorHAnsi" w:eastAsia="Times New Roman" w:hAnsiTheme="majorHAnsi" w:cs="Times New Roman"/>
          <w:color w:val="333333"/>
          <w:shd w:val="clear" w:color="auto" w:fill="FFFFFF"/>
        </w:rPr>
        <w:t xml:space="preserve">Per ogni richiesta di informazione a carattere tecnico-informatico è possibile inviare una mail all'indirizzo </w:t>
      </w:r>
    </w:p>
    <w:p w14:paraId="71AA0FF6" w14:textId="6310F03D" w:rsidR="00866761" w:rsidRPr="00B856A0" w:rsidRDefault="00866761" w:rsidP="00866761">
      <w:pPr>
        <w:rPr>
          <w:rFonts w:asciiTheme="majorHAnsi" w:eastAsia="Times New Roman" w:hAnsiTheme="majorHAnsi" w:cs="Times New Roman"/>
          <w:color w:val="333333"/>
          <w:shd w:val="clear" w:color="auto" w:fill="FFFFFF"/>
        </w:rPr>
      </w:pPr>
      <w:r w:rsidRPr="00B856A0">
        <w:rPr>
          <w:rFonts w:asciiTheme="majorHAnsi" w:eastAsia="Times New Roman" w:hAnsiTheme="majorHAnsi" w:cs="Times New Roman"/>
          <w:color w:val="333333"/>
          <w:shd w:val="clear" w:color="auto" w:fill="FFFFFF"/>
        </w:rPr>
        <w:t>E-mail </w:t>
      </w:r>
      <w:hyperlink r:id="rId5" w:history="1">
        <w:r w:rsidRPr="00B856A0">
          <w:rPr>
            <w:rStyle w:val="Collegamentoipertestuale"/>
            <w:rFonts w:asciiTheme="majorHAnsi" w:eastAsia="Times New Roman" w:hAnsiTheme="majorHAnsi" w:cs="Times New Roman"/>
          </w:rPr>
          <w:t>supportoclic@lavorocampania.it</w:t>
        </w:r>
      </w:hyperlink>
      <w:r w:rsidRPr="00B856A0">
        <w:rPr>
          <w:rFonts w:asciiTheme="majorHAnsi" w:eastAsia="Times New Roman" w:hAnsiTheme="majorHAnsi" w:cs="Times New Roman"/>
          <w:color w:val="333333"/>
          <w:shd w:val="clear" w:color="auto" w:fill="FFFFFF"/>
        </w:rPr>
        <w:t>. </w:t>
      </w:r>
    </w:p>
    <w:p w14:paraId="11C48B89" w14:textId="77777777" w:rsidR="00B856A0" w:rsidRPr="00B856A0" w:rsidRDefault="00B856A0" w:rsidP="00866761">
      <w:pPr>
        <w:rPr>
          <w:rFonts w:asciiTheme="majorHAnsi" w:eastAsia="Times New Roman" w:hAnsiTheme="majorHAnsi" w:cs="Times New Roman"/>
          <w:color w:val="333333"/>
          <w:shd w:val="clear" w:color="auto" w:fill="FFFFFF"/>
        </w:rPr>
      </w:pPr>
    </w:p>
    <w:p w14:paraId="7F6A6529" w14:textId="77777777" w:rsidR="00866761" w:rsidRPr="00B856A0" w:rsidRDefault="00866761" w:rsidP="00866761">
      <w:pPr>
        <w:rPr>
          <w:rFonts w:asciiTheme="majorHAnsi" w:eastAsia="Times New Roman" w:hAnsiTheme="majorHAnsi" w:cs="Times New Roman"/>
          <w:color w:val="333333"/>
          <w:shd w:val="clear" w:color="auto" w:fill="FFFFFF"/>
        </w:rPr>
      </w:pPr>
      <w:r w:rsidRPr="00B856A0">
        <w:rPr>
          <w:rFonts w:asciiTheme="majorHAnsi" w:eastAsia="Times New Roman" w:hAnsiTheme="majorHAnsi" w:cs="Times New Roman"/>
          <w:color w:val="333333"/>
          <w:shd w:val="clear" w:color="auto" w:fill="FFFFFF"/>
        </w:rPr>
        <w:t xml:space="preserve">Per ogni richiesta di informazione a carattere normativo è possibile inviare una mail all'indirizzo </w:t>
      </w:r>
    </w:p>
    <w:p w14:paraId="1F576A56" w14:textId="339874C5" w:rsidR="00866761" w:rsidRPr="00B856A0" w:rsidRDefault="00866761" w:rsidP="00866761">
      <w:pPr>
        <w:rPr>
          <w:rFonts w:asciiTheme="majorHAnsi" w:eastAsia="Times New Roman" w:hAnsiTheme="majorHAnsi" w:cs="Times New Roman"/>
        </w:rPr>
      </w:pPr>
      <w:r w:rsidRPr="00B856A0">
        <w:rPr>
          <w:rFonts w:asciiTheme="majorHAnsi" w:eastAsia="Times New Roman" w:hAnsiTheme="majorHAnsi" w:cs="Times New Roman"/>
          <w:color w:val="333333"/>
          <w:shd w:val="clear" w:color="auto" w:fill="FFFFFF"/>
        </w:rPr>
        <w:t>E-mail </w:t>
      </w:r>
      <w:hyperlink r:id="rId6" w:tooltip="aiutonormativoderoga@regione.liguria.it" w:history="1">
        <w:r w:rsidRPr="00B856A0">
          <w:rPr>
            <w:rFonts w:asciiTheme="majorHAnsi" w:eastAsia="Times New Roman" w:hAnsiTheme="majorHAnsi" w:cs="Times New Roman"/>
            <w:color w:val="0066D0"/>
          </w:rPr>
          <w:t>arlas@arlas.campania.it</w:t>
        </w:r>
      </w:hyperlink>
      <w:r w:rsidRPr="00B856A0">
        <w:rPr>
          <w:rFonts w:asciiTheme="majorHAnsi" w:eastAsia="Times New Roman" w:hAnsiTheme="majorHAnsi" w:cs="Times New Roman"/>
          <w:color w:val="333333"/>
          <w:shd w:val="clear" w:color="auto" w:fill="FFFFFF"/>
        </w:rPr>
        <w:t>.</w:t>
      </w:r>
    </w:p>
    <w:p w14:paraId="1BDD4B73" w14:textId="77777777" w:rsidR="00866761" w:rsidRPr="00B856A0" w:rsidRDefault="00866761" w:rsidP="00866761">
      <w:pPr>
        <w:rPr>
          <w:rFonts w:asciiTheme="majorHAnsi" w:eastAsia="Times New Roman" w:hAnsiTheme="majorHAnsi" w:cs="Times New Roman"/>
        </w:rPr>
      </w:pPr>
    </w:p>
    <w:p w14:paraId="508F5F91" w14:textId="2C4853AD" w:rsidR="00107C6F" w:rsidRDefault="00107C6F" w:rsidP="00107C6F">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2) La modulistica per la presentazione è disponibile</w:t>
      </w:r>
      <w:r w:rsidRPr="00B856A0">
        <w:rPr>
          <w:rFonts w:asciiTheme="majorHAnsi" w:eastAsia="Times New Roman" w:hAnsiTheme="majorHAnsi" w:cs="Times New Roman"/>
          <w:color w:val="000000"/>
          <w:shd w:val="clear" w:color="auto" w:fill="FFFFFF"/>
        </w:rPr>
        <w:t>?</w:t>
      </w:r>
    </w:p>
    <w:p w14:paraId="1142FBC7" w14:textId="77777777" w:rsidR="00107C6F" w:rsidRDefault="00107C6F" w:rsidP="00107C6F">
      <w:pPr>
        <w:rPr>
          <w:rFonts w:asciiTheme="majorHAnsi" w:eastAsia="Times New Roman" w:hAnsiTheme="majorHAnsi" w:cs="Times New Roman"/>
          <w:color w:val="000000"/>
          <w:shd w:val="clear" w:color="auto" w:fill="FFFFFF"/>
        </w:rPr>
      </w:pPr>
    </w:p>
    <w:p w14:paraId="6DBED076" w14:textId="7FCE1179" w:rsidR="00107C6F" w:rsidRDefault="00107C6F" w:rsidP="00107C6F">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 xml:space="preserve"> La modulistica per la presentazione della domanda di CIG in Deroga è scaricabile dal sito</w:t>
      </w:r>
    </w:p>
    <w:p w14:paraId="451A5C80" w14:textId="55C29908" w:rsidR="00866761" w:rsidRDefault="00E93539" w:rsidP="00107C6F">
      <w:pPr>
        <w:rPr>
          <w:rFonts w:asciiTheme="majorHAnsi" w:eastAsia="Times New Roman" w:hAnsiTheme="majorHAnsi" w:cs="Times New Roman"/>
          <w:color w:val="000000"/>
          <w:shd w:val="clear" w:color="auto" w:fill="FFFFFF"/>
        </w:rPr>
      </w:pPr>
      <w:hyperlink r:id="rId7" w:history="1">
        <w:r w:rsidR="00107C6F" w:rsidRPr="00311E9C">
          <w:rPr>
            <w:rStyle w:val="Collegamentoipertestuale"/>
            <w:rFonts w:asciiTheme="majorHAnsi" w:eastAsia="Times New Roman" w:hAnsiTheme="majorHAnsi" w:cs="Times New Roman"/>
            <w:shd w:val="clear" w:color="auto" w:fill="FFFFFF"/>
          </w:rPr>
          <w:t>www.cliclavoro.lavorocampania.it</w:t>
        </w:r>
      </w:hyperlink>
    </w:p>
    <w:p w14:paraId="36432397" w14:textId="77777777" w:rsidR="00107C6F" w:rsidRPr="00B856A0" w:rsidRDefault="00107C6F" w:rsidP="00107C6F">
      <w:pPr>
        <w:rPr>
          <w:rFonts w:asciiTheme="majorHAnsi" w:hAnsiTheme="majorHAnsi" w:cs="Times New Roman"/>
          <w:color w:val="131313"/>
        </w:rPr>
      </w:pPr>
    </w:p>
    <w:p w14:paraId="31BDE1EB" w14:textId="6054AAF5" w:rsidR="00625EB5" w:rsidRPr="00B856A0" w:rsidRDefault="00107C6F" w:rsidP="00741659">
      <w:pPr>
        <w:spacing w:before="240" w:after="240"/>
        <w:jc w:val="both"/>
        <w:rPr>
          <w:rFonts w:asciiTheme="majorHAnsi" w:hAnsiTheme="majorHAnsi" w:cs="Times New Roman"/>
          <w:color w:val="131313"/>
        </w:rPr>
      </w:pPr>
      <w:r>
        <w:rPr>
          <w:rFonts w:asciiTheme="majorHAnsi" w:hAnsiTheme="majorHAnsi" w:cs="Times New Roman"/>
          <w:color w:val="131313"/>
        </w:rPr>
        <w:t>3</w:t>
      </w:r>
      <w:r w:rsidR="00625EB5" w:rsidRPr="00B856A0">
        <w:rPr>
          <w:rFonts w:asciiTheme="majorHAnsi" w:hAnsiTheme="majorHAnsi" w:cs="Times New Roman"/>
          <w:color w:val="131313"/>
        </w:rPr>
        <w:t>) P</w:t>
      </w:r>
      <w:r w:rsidR="00F94527" w:rsidRPr="00B856A0">
        <w:rPr>
          <w:rFonts w:asciiTheme="majorHAnsi" w:hAnsiTheme="majorHAnsi" w:cs="Times New Roman"/>
          <w:color w:val="131313"/>
        </w:rPr>
        <w:t xml:space="preserve">er le deleghe aziendali siccome sono tante, è possibile fare una sola </w:t>
      </w:r>
      <w:proofErr w:type="spellStart"/>
      <w:r w:rsidR="00F94527" w:rsidRPr="00B856A0">
        <w:rPr>
          <w:rFonts w:asciiTheme="majorHAnsi" w:hAnsiTheme="majorHAnsi" w:cs="Times New Roman"/>
          <w:color w:val="131313"/>
        </w:rPr>
        <w:t>pec</w:t>
      </w:r>
      <w:proofErr w:type="spellEnd"/>
      <w:r w:rsidR="00F94527" w:rsidRPr="00B856A0">
        <w:rPr>
          <w:rFonts w:asciiTheme="majorHAnsi" w:hAnsiTheme="majorHAnsi" w:cs="Times New Roman"/>
          <w:color w:val="131313"/>
        </w:rPr>
        <w:t xml:space="preserve"> con tutte le deleghe ricevute o bisogna fare una </w:t>
      </w:r>
      <w:proofErr w:type="spellStart"/>
      <w:r w:rsidR="00F94527" w:rsidRPr="00B856A0">
        <w:rPr>
          <w:rFonts w:asciiTheme="majorHAnsi" w:hAnsiTheme="majorHAnsi" w:cs="Times New Roman"/>
          <w:color w:val="131313"/>
        </w:rPr>
        <w:t>pec</w:t>
      </w:r>
      <w:proofErr w:type="spellEnd"/>
      <w:r w:rsidR="00F94527" w:rsidRPr="00B856A0">
        <w:rPr>
          <w:rFonts w:asciiTheme="majorHAnsi" w:hAnsiTheme="majorHAnsi" w:cs="Times New Roman"/>
          <w:color w:val="131313"/>
        </w:rPr>
        <w:t xml:space="preserve"> per ogni azienda?  </w:t>
      </w:r>
    </w:p>
    <w:p w14:paraId="5C90CFB5" w14:textId="77777777" w:rsidR="00F94527" w:rsidRPr="00B856A0" w:rsidRDefault="00741659" w:rsidP="00741659">
      <w:pPr>
        <w:spacing w:before="240" w:after="240"/>
        <w:jc w:val="both"/>
        <w:rPr>
          <w:rFonts w:asciiTheme="majorHAnsi" w:hAnsiTheme="majorHAnsi" w:cs="Times New Roman"/>
          <w:i/>
          <w:color w:val="131313"/>
        </w:rPr>
      </w:pPr>
      <w:r w:rsidRPr="00B856A0">
        <w:rPr>
          <w:rFonts w:asciiTheme="majorHAnsi" w:hAnsiTheme="majorHAnsi" w:cs="Times New Roman"/>
          <w:i/>
          <w:color w:val="131313"/>
        </w:rPr>
        <w:t xml:space="preserve">Bisogna fare invii separati, </w:t>
      </w:r>
      <w:r w:rsidR="00F94527" w:rsidRPr="00B856A0">
        <w:rPr>
          <w:rFonts w:asciiTheme="majorHAnsi" w:hAnsiTheme="majorHAnsi" w:cs="Times New Roman"/>
          <w:i/>
          <w:color w:val="131313"/>
        </w:rPr>
        <w:t>in quanto</w:t>
      </w:r>
      <w:r w:rsidRPr="00B856A0">
        <w:rPr>
          <w:rFonts w:asciiTheme="majorHAnsi" w:hAnsiTheme="majorHAnsi" w:cs="Times New Roman"/>
          <w:i/>
          <w:color w:val="131313"/>
        </w:rPr>
        <w:t>,</w:t>
      </w:r>
      <w:r w:rsidR="00F94527" w:rsidRPr="00B856A0">
        <w:rPr>
          <w:rFonts w:asciiTheme="majorHAnsi" w:hAnsiTheme="majorHAnsi" w:cs="Times New Roman"/>
          <w:i/>
          <w:color w:val="131313"/>
        </w:rPr>
        <w:t xml:space="preserve"> gli uffici devono lavorare sui singoli fascicoli aziendali.</w:t>
      </w:r>
    </w:p>
    <w:p w14:paraId="3A7D3CB4" w14:textId="53DA1F80" w:rsidR="00625EB5" w:rsidRPr="00B856A0" w:rsidRDefault="00107C6F" w:rsidP="00741659">
      <w:pPr>
        <w:spacing w:before="240" w:after="240"/>
        <w:jc w:val="both"/>
        <w:rPr>
          <w:rFonts w:asciiTheme="majorHAnsi" w:hAnsiTheme="majorHAnsi" w:cs="Times New Roman"/>
          <w:color w:val="131313"/>
        </w:rPr>
      </w:pPr>
      <w:r>
        <w:rPr>
          <w:rFonts w:asciiTheme="majorHAnsi" w:hAnsiTheme="majorHAnsi" w:cs="Times New Roman"/>
          <w:color w:val="131313"/>
        </w:rPr>
        <w:t>4</w:t>
      </w:r>
      <w:r w:rsidR="00625EB5" w:rsidRPr="00B856A0">
        <w:rPr>
          <w:rFonts w:asciiTheme="majorHAnsi" w:hAnsiTheme="majorHAnsi" w:cs="Times New Roman"/>
          <w:color w:val="131313"/>
        </w:rPr>
        <w:t>) C</w:t>
      </w:r>
      <w:r w:rsidR="00F94527" w:rsidRPr="00B856A0">
        <w:rPr>
          <w:rFonts w:asciiTheme="majorHAnsi" w:hAnsiTheme="majorHAnsi" w:cs="Times New Roman"/>
          <w:color w:val="131313"/>
        </w:rPr>
        <w:t xml:space="preserve">ome consulente del lavoro posso fare una sola iscrizione al portale </w:t>
      </w:r>
      <w:proofErr w:type="spellStart"/>
      <w:r w:rsidR="00F94527" w:rsidRPr="00B856A0">
        <w:rPr>
          <w:rFonts w:asciiTheme="majorHAnsi" w:hAnsiTheme="majorHAnsi" w:cs="Times New Roman"/>
          <w:color w:val="131313"/>
        </w:rPr>
        <w:t>clicklavoro</w:t>
      </w:r>
      <w:proofErr w:type="spellEnd"/>
      <w:r w:rsidR="00F94527" w:rsidRPr="00B856A0">
        <w:rPr>
          <w:rFonts w:asciiTheme="majorHAnsi" w:hAnsiTheme="majorHAnsi" w:cs="Times New Roman"/>
          <w:color w:val="131313"/>
        </w:rPr>
        <w:t xml:space="preserve"> come intermediario e inviare tutte le pratiche di cui ho ricevuto delega o devo fare u</w:t>
      </w:r>
      <w:r w:rsidR="00741659" w:rsidRPr="00B856A0">
        <w:rPr>
          <w:rFonts w:asciiTheme="majorHAnsi" w:hAnsiTheme="majorHAnsi" w:cs="Times New Roman"/>
          <w:color w:val="131313"/>
        </w:rPr>
        <w:t>n’</w:t>
      </w:r>
      <w:r w:rsidR="00F94527" w:rsidRPr="00B856A0">
        <w:rPr>
          <w:rFonts w:asciiTheme="majorHAnsi" w:hAnsiTheme="majorHAnsi" w:cs="Times New Roman"/>
          <w:color w:val="131313"/>
        </w:rPr>
        <w:t xml:space="preserve">iscrizione per ogni azienda? </w:t>
      </w:r>
    </w:p>
    <w:p w14:paraId="718E9915" w14:textId="765113CA" w:rsidR="00625EB5" w:rsidRPr="00B856A0" w:rsidRDefault="00625EB5" w:rsidP="00B46630">
      <w:pPr>
        <w:spacing w:before="240" w:after="240"/>
        <w:ind w:left="-57"/>
        <w:jc w:val="both"/>
        <w:rPr>
          <w:rStyle w:val="Collegamentoipertestuale"/>
          <w:rFonts w:asciiTheme="majorHAnsi" w:hAnsiTheme="majorHAnsi" w:cs="Times New Roman"/>
          <w:i/>
          <w:color w:val="131313"/>
          <w:u w:val="none"/>
        </w:rPr>
      </w:pPr>
      <w:r w:rsidRPr="00B856A0">
        <w:rPr>
          <w:rFonts w:asciiTheme="majorHAnsi" w:eastAsia="Times New Roman" w:hAnsiTheme="majorHAnsi" w:cs="Times New Roman"/>
          <w:i/>
          <w:color w:val="000000"/>
        </w:rPr>
        <w:t xml:space="preserve">Si precisa che per la presentazione della domanda di CIG in deroga, </w:t>
      </w:r>
      <w:r w:rsidRPr="00B856A0">
        <w:rPr>
          <w:rFonts w:asciiTheme="majorHAnsi" w:hAnsiTheme="majorHAnsi" w:cs="Times New Roman"/>
          <w:i/>
          <w:color w:val="131313"/>
        </w:rPr>
        <w:t xml:space="preserve"> </w:t>
      </w:r>
      <w:r w:rsidRPr="00B856A0">
        <w:rPr>
          <w:rFonts w:asciiTheme="majorHAnsi" w:eastAsia="Times New Roman" w:hAnsiTheme="majorHAnsi" w:cs="Times New Roman"/>
          <w:i/>
          <w:color w:val="000000"/>
        </w:rPr>
        <w:t xml:space="preserve">articolo 22 D.L.18/2020, è la singola azienda che deve registrarsi sul </w:t>
      </w:r>
      <w:r w:rsidRPr="00B856A0">
        <w:rPr>
          <w:rFonts w:asciiTheme="majorHAnsi" w:hAnsiTheme="majorHAnsi" w:cs="Times New Roman"/>
          <w:i/>
          <w:color w:val="131313"/>
        </w:rPr>
        <w:t xml:space="preserve"> </w:t>
      </w:r>
      <w:r w:rsidRPr="00B856A0">
        <w:rPr>
          <w:rFonts w:asciiTheme="majorHAnsi" w:eastAsia="Times New Roman" w:hAnsiTheme="majorHAnsi" w:cs="Times New Roman"/>
          <w:i/>
          <w:color w:val="000000"/>
        </w:rPr>
        <w:t xml:space="preserve">portale al seguente indirizzo: </w:t>
      </w:r>
      <w:hyperlink r:id="rId8" w:history="1">
        <w:r w:rsidRPr="00B856A0">
          <w:rPr>
            <w:rStyle w:val="Collegamentoipertestuale"/>
            <w:rFonts w:asciiTheme="majorHAnsi" w:eastAsia="Times New Roman" w:hAnsiTheme="majorHAnsi" w:cs="Times New Roman"/>
            <w:i/>
          </w:rPr>
          <w:t>https://cliclavoro.lavorocampania.it/Pagine/Registrazione.aspx?tipo=azienda</w:t>
        </w:r>
      </w:hyperlink>
      <w:r w:rsidRPr="00B856A0">
        <w:rPr>
          <w:rFonts w:asciiTheme="majorHAnsi" w:eastAsia="Times New Roman" w:hAnsiTheme="majorHAnsi" w:cs="Times New Roman"/>
          <w:i/>
          <w:color w:val="000000"/>
        </w:rPr>
        <w:t>.</w:t>
      </w:r>
      <w:r w:rsidRPr="00B856A0">
        <w:rPr>
          <w:rFonts w:asciiTheme="majorHAnsi" w:hAnsiTheme="majorHAnsi" w:cs="Times New Roman"/>
          <w:i/>
          <w:color w:val="131313"/>
        </w:rPr>
        <w:t xml:space="preserve"> </w:t>
      </w:r>
      <w:r w:rsidR="00B46630" w:rsidRPr="00B856A0">
        <w:rPr>
          <w:rFonts w:asciiTheme="majorHAnsi" w:hAnsiTheme="majorHAnsi" w:cs="Times New Roman"/>
          <w:i/>
          <w:color w:val="131313"/>
        </w:rPr>
        <w:t xml:space="preserve"> </w:t>
      </w:r>
      <w:r w:rsidRPr="00B856A0">
        <w:rPr>
          <w:rFonts w:asciiTheme="majorHAnsi" w:eastAsia="Times New Roman" w:hAnsiTheme="majorHAnsi" w:cs="Times New Roman"/>
          <w:i/>
          <w:color w:val="000000"/>
        </w:rPr>
        <w:t xml:space="preserve">L’Azienda priva della firma digitale può delegare alla presentazione e alla firma digitale del format del modello di domanda il proprio consulente. </w:t>
      </w:r>
      <w:r w:rsidRPr="00B856A0">
        <w:rPr>
          <w:rFonts w:asciiTheme="majorHAnsi" w:eastAsia="Times New Roman" w:hAnsiTheme="majorHAnsi" w:cs="Times New Roman"/>
          <w:i/>
          <w:color w:val="000000"/>
          <w:shd w:val="clear" w:color="auto" w:fill="FFFFFF"/>
        </w:rPr>
        <w:t>Quindi, il soggetto delegato dall'azienda per la presentazione della domanda di CIGD, dovrà effettuare la procedura utilizzando l'account del</w:t>
      </w:r>
      <w:r w:rsidR="00B46630" w:rsidRPr="00B856A0">
        <w:rPr>
          <w:rFonts w:asciiTheme="majorHAnsi" w:eastAsia="Times New Roman" w:hAnsiTheme="majorHAnsi" w:cs="Times New Roman"/>
          <w:i/>
          <w:color w:val="000000"/>
          <w:shd w:val="clear" w:color="auto" w:fill="FFFFFF"/>
        </w:rPr>
        <w:t>l'azienda richiedente registrata</w:t>
      </w:r>
      <w:r w:rsidRPr="00B856A0">
        <w:rPr>
          <w:rFonts w:asciiTheme="majorHAnsi" w:eastAsia="Times New Roman" w:hAnsiTheme="majorHAnsi" w:cs="Times New Roman"/>
          <w:i/>
          <w:color w:val="000000"/>
          <w:shd w:val="clear" w:color="auto" w:fill="FFFFFF"/>
        </w:rPr>
        <w:t xml:space="preserve"> a </w:t>
      </w:r>
      <w:proofErr w:type="spellStart"/>
      <w:r w:rsidRPr="00B856A0">
        <w:rPr>
          <w:rFonts w:asciiTheme="majorHAnsi" w:eastAsia="Times New Roman" w:hAnsiTheme="majorHAnsi" w:cs="Times New Roman"/>
          <w:i/>
          <w:color w:val="000000"/>
          <w:shd w:val="clear" w:color="auto" w:fill="FFFFFF"/>
        </w:rPr>
        <w:t>cliclavoro</w:t>
      </w:r>
      <w:proofErr w:type="spellEnd"/>
      <w:r w:rsidRPr="00B856A0">
        <w:rPr>
          <w:rFonts w:asciiTheme="majorHAnsi" w:eastAsia="Times New Roman" w:hAnsiTheme="majorHAnsi" w:cs="Times New Roman"/>
          <w:i/>
          <w:color w:val="000000"/>
          <w:shd w:val="clear" w:color="auto" w:fill="FFFFFF"/>
        </w:rPr>
        <w:t xml:space="preserve"> Campania.</w:t>
      </w:r>
      <w:r w:rsidR="00741659" w:rsidRPr="00B856A0">
        <w:rPr>
          <w:rFonts w:asciiTheme="majorHAnsi" w:hAnsiTheme="majorHAnsi" w:cs="Times New Roman"/>
          <w:i/>
          <w:color w:val="131313"/>
        </w:rPr>
        <w:t xml:space="preserve"> </w:t>
      </w:r>
      <w:r w:rsidRPr="00B856A0">
        <w:rPr>
          <w:rFonts w:asciiTheme="majorHAnsi" w:eastAsia="Times New Roman" w:hAnsiTheme="majorHAnsi" w:cs="Times New Roman"/>
          <w:i/>
          <w:color w:val="000000"/>
        </w:rPr>
        <w:t xml:space="preserve">La delega non deve essere </w:t>
      </w:r>
      <w:proofErr w:type="spellStart"/>
      <w:r w:rsidRPr="00B856A0">
        <w:rPr>
          <w:rFonts w:asciiTheme="majorHAnsi" w:eastAsia="Times New Roman" w:hAnsiTheme="majorHAnsi" w:cs="Times New Roman"/>
          <w:i/>
          <w:color w:val="000000"/>
        </w:rPr>
        <w:t>applodata</w:t>
      </w:r>
      <w:proofErr w:type="spellEnd"/>
      <w:r w:rsidRPr="00B856A0">
        <w:rPr>
          <w:rFonts w:asciiTheme="majorHAnsi" w:eastAsia="Times New Roman" w:hAnsiTheme="majorHAnsi" w:cs="Times New Roman"/>
          <w:i/>
          <w:color w:val="000000"/>
        </w:rPr>
        <w:t xml:space="preserve"> sul portale </w:t>
      </w:r>
      <w:hyperlink r:id="rId9" w:tgtFrame="_blank" w:history="1">
        <w:r w:rsidRPr="00B856A0">
          <w:rPr>
            <w:rFonts w:asciiTheme="majorHAnsi" w:eastAsia="Times New Roman" w:hAnsiTheme="majorHAnsi" w:cs="Times New Roman"/>
            <w:i/>
            <w:color w:val="0000FF"/>
            <w:u w:val="single"/>
          </w:rPr>
          <w:t>http://www.cliclavoro.lavorocampania.it,</w:t>
        </w:r>
      </w:hyperlink>
      <w:r w:rsidR="00741659" w:rsidRPr="00B856A0">
        <w:rPr>
          <w:rFonts w:asciiTheme="majorHAnsi" w:hAnsiTheme="majorHAnsi" w:cs="Times New Roman"/>
          <w:i/>
          <w:color w:val="131313"/>
        </w:rPr>
        <w:t xml:space="preserve"> </w:t>
      </w:r>
      <w:r w:rsidRPr="00B856A0">
        <w:rPr>
          <w:rFonts w:asciiTheme="majorHAnsi" w:eastAsia="Times New Roman" w:hAnsiTheme="majorHAnsi" w:cs="Times New Roman"/>
          <w:i/>
          <w:color w:val="000000"/>
        </w:rPr>
        <w:t xml:space="preserve">ma deve essere inviata all'indirizzo </w:t>
      </w:r>
      <w:proofErr w:type="spellStart"/>
      <w:r w:rsidRPr="00B856A0">
        <w:rPr>
          <w:rFonts w:asciiTheme="majorHAnsi" w:eastAsia="Times New Roman" w:hAnsiTheme="majorHAnsi" w:cs="Times New Roman"/>
          <w:i/>
          <w:color w:val="000000"/>
        </w:rPr>
        <w:t>pec</w:t>
      </w:r>
      <w:proofErr w:type="spellEnd"/>
      <w:r w:rsidRPr="00B856A0">
        <w:rPr>
          <w:rFonts w:asciiTheme="majorHAnsi" w:eastAsia="Times New Roman" w:hAnsiTheme="majorHAnsi" w:cs="Times New Roman"/>
          <w:i/>
          <w:color w:val="000000"/>
        </w:rPr>
        <w:t xml:space="preserve">: </w:t>
      </w:r>
      <w:hyperlink r:id="rId10" w:history="1">
        <w:r w:rsidRPr="00B856A0">
          <w:rPr>
            <w:rStyle w:val="Collegamentoipertestuale"/>
            <w:rFonts w:asciiTheme="majorHAnsi" w:eastAsia="Times New Roman" w:hAnsiTheme="majorHAnsi" w:cs="Times New Roman"/>
            <w:i/>
          </w:rPr>
          <w:t>CIGD_COVID19@pec.regione.campania.it</w:t>
        </w:r>
      </w:hyperlink>
    </w:p>
    <w:p w14:paraId="0693B6B7" w14:textId="77777777" w:rsidR="00625EB5" w:rsidRPr="00B856A0" w:rsidRDefault="00625EB5" w:rsidP="00741659">
      <w:pPr>
        <w:ind w:right="-149"/>
        <w:jc w:val="both"/>
        <w:rPr>
          <w:rStyle w:val="Collegamentoipertestuale"/>
          <w:rFonts w:asciiTheme="majorHAnsi" w:eastAsia="Times New Roman" w:hAnsiTheme="majorHAnsi" w:cs="Times New Roman"/>
        </w:rPr>
      </w:pPr>
    </w:p>
    <w:p w14:paraId="6BD53629" w14:textId="30DE5F1D" w:rsidR="00741659" w:rsidRPr="00B856A0" w:rsidRDefault="00107C6F" w:rsidP="00741659">
      <w:pPr>
        <w:jc w:val="both"/>
        <w:rPr>
          <w:rFonts w:asciiTheme="majorHAnsi" w:eastAsia="Times New Roman" w:hAnsiTheme="majorHAnsi" w:cs="Times New Roman"/>
          <w:color w:val="000000"/>
        </w:rPr>
      </w:pPr>
      <w:r>
        <w:rPr>
          <w:rFonts w:asciiTheme="majorHAnsi" w:eastAsia="Times New Roman" w:hAnsiTheme="majorHAnsi" w:cs="Times New Roman"/>
          <w:color w:val="000000"/>
        </w:rPr>
        <w:t>5</w:t>
      </w:r>
      <w:r w:rsidR="00625EB5" w:rsidRPr="00B856A0">
        <w:rPr>
          <w:rFonts w:asciiTheme="majorHAnsi" w:eastAsia="Times New Roman" w:hAnsiTheme="majorHAnsi" w:cs="Times New Roman"/>
          <w:color w:val="000000"/>
        </w:rPr>
        <w:t xml:space="preserve">) Il delegato potrà inviare tramite PEC le deleghe sottoscritte dai deleganti attraverso una sola email oppure dovrai effettuare tante PEC per ogni delega da inviare alla regione? </w:t>
      </w:r>
    </w:p>
    <w:p w14:paraId="6D8BBF20" w14:textId="77777777" w:rsidR="00B46630" w:rsidRPr="00B856A0" w:rsidRDefault="00B46630" w:rsidP="00741659">
      <w:pPr>
        <w:jc w:val="both"/>
        <w:rPr>
          <w:rFonts w:asciiTheme="majorHAnsi" w:eastAsia="Times New Roman" w:hAnsiTheme="majorHAnsi" w:cs="Times New Roman"/>
          <w:color w:val="000000"/>
        </w:rPr>
      </w:pPr>
    </w:p>
    <w:p w14:paraId="25300EC3" w14:textId="4538F357" w:rsidR="00741659" w:rsidRPr="00B856A0" w:rsidRDefault="00741659" w:rsidP="00741659">
      <w:pPr>
        <w:jc w:val="both"/>
        <w:rPr>
          <w:rFonts w:asciiTheme="majorHAnsi" w:eastAsia="Times New Roman" w:hAnsiTheme="majorHAnsi" w:cs="Arial"/>
          <w:i/>
          <w:color w:val="000000"/>
          <w:shd w:val="clear" w:color="auto" w:fill="FFFFFF"/>
        </w:rPr>
      </w:pPr>
      <w:r w:rsidRPr="00B856A0">
        <w:rPr>
          <w:rFonts w:asciiTheme="majorHAnsi" w:eastAsia="Times New Roman" w:hAnsiTheme="majorHAnsi" w:cs="Arial"/>
          <w:i/>
          <w:color w:val="000000"/>
          <w:shd w:val="clear" w:color="auto" w:fill="FFFFFF"/>
        </w:rPr>
        <w:t xml:space="preserve">L'invio della delega e della copia dei documenti, deve essere singola in quanto va ad incrementare il fascicolo dell'azienda, si precisa che se l'azienda è priva di posta </w:t>
      </w:r>
      <w:proofErr w:type="spellStart"/>
      <w:r w:rsidRPr="00B856A0">
        <w:rPr>
          <w:rFonts w:asciiTheme="majorHAnsi" w:eastAsia="Times New Roman" w:hAnsiTheme="majorHAnsi" w:cs="Arial"/>
          <w:i/>
          <w:color w:val="000000"/>
          <w:shd w:val="clear" w:color="auto" w:fill="FFFFFF"/>
        </w:rPr>
        <w:t>pec</w:t>
      </w:r>
      <w:proofErr w:type="spellEnd"/>
      <w:r w:rsidRPr="00B856A0">
        <w:rPr>
          <w:rFonts w:asciiTheme="majorHAnsi" w:eastAsia="Times New Roman" w:hAnsiTheme="majorHAnsi" w:cs="Arial"/>
          <w:i/>
          <w:color w:val="000000"/>
          <w:shd w:val="clear" w:color="auto" w:fill="FFFFFF"/>
        </w:rPr>
        <w:t xml:space="preserve"> può essere inviata dal consulente.</w:t>
      </w:r>
    </w:p>
    <w:p w14:paraId="3FB3041D" w14:textId="77777777" w:rsidR="00B46630" w:rsidRPr="00B856A0" w:rsidRDefault="00B46630" w:rsidP="00741659">
      <w:pPr>
        <w:jc w:val="both"/>
        <w:rPr>
          <w:rFonts w:asciiTheme="majorHAnsi" w:eastAsia="Times New Roman" w:hAnsiTheme="majorHAnsi" w:cs="Arial"/>
          <w:i/>
          <w:color w:val="000000"/>
          <w:shd w:val="clear" w:color="auto" w:fill="FFFFFF"/>
        </w:rPr>
      </w:pPr>
    </w:p>
    <w:p w14:paraId="51B1ABFE" w14:textId="697955EF" w:rsidR="00B46630" w:rsidRPr="00B856A0" w:rsidRDefault="00107C6F" w:rsidP="00B46630">
      <w:pPr>
        <w:rPr>
          <w:rFonts w:asciiTheme="majorHAnsi" w:eastAsia="Times New Roman" w:hAnsiTheme="majorHAnsi" w:cs="Times New Roman"/>
        </w:rPr>
      </w:pPr>
      <w:r>
        <w:rPr>
          <w:rFonts w:asciiTheme="majorHAnsi" w:eastAsia="Times New Roman" w:hAnsiTheme="majorHAnsi" w:cs="Arial"/>
          <w:color w:val="000000"/>
          <w:shd w:val="clear" w:color="auto" w:fill="FFFFFF"/>
        </w:rPr>
        <w:t>6</w:t>
      </w:r>
      <w:r w:rsidR="00B856A0" w:rsidRPr="00B856A0">
        <w:rPr>
          <w:rFonts w:asciiTheme="majorHAnsi" w:eastAsia="Times New Roman" w:hAnsiTheme="majorHAnsi" w:cs="Arial"/>
          <w:color w:val="000000"/>
          <w:shd w:val="clear" w:color="auto" w:fill="FFFFFF"/>
        </w:rPr>
        <w:t xml:space="preserve">) </w:t>
      </w:r>
      <w:r w:rsidR="00B46630" w:rsidRPr="00B856A0">
        <w:rPr>
          <w:rFonts w:asciiTheme="majorHAnsi" w:eastAsia="Times New Roman" w:hAnsiTheme="majorHAnsi" w:cs="Times New Roman"/>
        </w:rPr>
        <w:t>Il numero di cinque dipendenti al di sopra dei quali è necessario avviare la consultazione sindacale va inteso come media del semestre precedente o come numero di persone?</w:t>
      </w:r>
    </w:p>
    <w:p w14:paraId="282018D9" w14:textId="77777777" w:rsidR="00B46630" w:rsidRPr="00B856A0" w:rsidRDefault="00B46630" w:rsidP="00B46630">
      <w:pPr>
        <w:rPr>
          <w:rFonts w:asciiTheme="majorHAnsi" w:eastAsia="Times New Roman" w:hAnsiTheme="majorHAnsi" w:cs="Times New Roman"/>
        </w:rPr>
      </w:pPr>
    </w:p>
    <w:p w14:paraId="7266140C" w14:textId="34DC1FA8" w:rsidR="00135906" w:rsidRPr="00B856A0" w:rsidRDefault="00B46630" w:rsidP="00135906">
      <w:pPr>
        <w:rPr>
          <w:rFonts w:asciiTheme="majorHAnsi" w:eastAsia="Times New Roman" w:hAnsiTheme="majorHAnsi" w:cs="Arial"/>
          <w:i/>
          <w:color w:val="000000"/>
          <w:shd w:val="clear" w:color="auto" w:fill="FFFFFF"/>
        </w:rPr>
      </w:pPr>
      <w:r w:rsidRPr="00B856A0">
        <w:rPr>
          <w:rFonts w:asciiTheme="majorHAnsi" w:eastAsia="Times New Roman" w:hAnsiTheme="majorHAnsi" w:cs="Arial"/>
          <w:i/>
          <w:color w:val="000000"/>
          <w:shd w:val="clear" w:color="auto" w:fill="FFFFFF"/>
        </w:rPr>
        <w:t>Il numero delle persone è inteso come unità e non come unità ULA.</w:t>
      </w:r>
    </w:p>
    <w:p w14:paraId="511BFAAF" w14:textId="77777777" w:rsidR="00135906" w:rsidRPr="00B856A0" w:rsidRDefault="00135906" w:rsidP="00135906">
      <w:pPr>
        <w:rPr>
          <w:rFonts w:asciiTheme="majorHAnsi" w:eastAsia="Times New Roman" w:hAnsiTheme="majorHAnsi" w:cs="Arial"/>
          <w:i/>
          <w:color w:val="000000"/>
          <w:shd w:val="clear" w:color="auto" w:fill="FFFFFF"/>
        </w:rPr>
      </w:pPr>
    </w:p>
    <w:p w14:paraId="396CDBD3" w14:textId="05DDD5DF" w:rsidR="00135906" w:rsidRPr="00B856A0" w:rsidRDefault="00107C6F" w:rsidP="00135906">
      <w:pPr>
        <w:rPr>
          <w:rFonts w:asciiTheme="majorHAnsi" w:eastAsia="Times New Roman" w:hAnsiTheme="majorHAnsi" w:cs="Times New Roman"/>
          <w:color w:val="000000"/>
        </w:rPr>
      </w:pPr>
      <w:r>
        <w:rPr>
          <w:rFonts w:asciiTheme="majorHAnsi" w:eastAsia="Times New Roman" w:hAnsiTheme="majorHAnsi" w:cs="Arial"/>
          <w:i/>
          <w:color w:val="000000"/>
          <w:shd w:val="clear" w:color="auto" w:fill="FFFFFF"/>
        </w:rPr>
        <w:lastRenderedPageBreak/>
        <w:t>7</w:t>
      </w:r>
      <w:r w:rsidR="00135906" w:rsidRPr="00B856A0">
        <w:rPr>
          <w:rFonts w:asciiTheme="majorHAnsi" w:eastAsia="Times New Roman" w:hAnsiTheme="majorHAnsi" w:cs="Arial"/>
          <w:i/>
          <w:color w:val="000000"/>
          <w:shd w:val="clear" w:color="auto" w:fill="FFFFFF"/>
        </w:rPr>
        <w:t xml:space="preserve">) </w:t>
      </w:r>
      <w:proofErr w:type="spellStart"/>
      <w:r w:rsidR="00135906" w:rsidRPr="00B856A0">
        <w:rPr>
          <w:rFonts w:asciiTheme="majorHAnsi" w:eastAsia="Times New Roman" w:hAnsiTheme="majorHAnsi" w:cs="Times New Roman"/>
          <w:color w:val="000000"/>
        </w:rPr>
        <w:t>ll</w:t>
      </w:r>
      <w:proofErr w:type="spellEnd"/>
      <w:r w:rsidR="00135906" w:rsidRPr="00B856A0">
        <w:rPr>
          <w:rFonts w:asciiTheme="majorHAnsi" w:eastAsia="Times New Roman" w:hAnsiTheme="majorHAnsi" w:cs="Times New Roman"/>
          <w:color w:val="000000"/>
        </w:rPr>
        <w:t xml:space="preserve"> pagamento sarà effettuato direttamente dall'INPS la comunicazione dei dati per effettuare il pagamento sarà fatta in seguito all'accettazione della procedura?</w:t>
      </w:r>
    </w:p>
    <w:p w14:paraId="2039F5BC" w14:textId="77777777" w:rsidR="00135906" w:rsidRPr="00B856A0" w:rsidRDefault="00135906" w:rsidP="00135906">
      <w:pPr>
        <w:rPr>
          <w:rFonts w:asciiTheme="majorHAnsi" w:eastAsia="Times New Roman" w:hAnsiTheme="majorHAnsi" w:cs="Arial"/>
          <w:i/>
          <w:color w:val="000000"/>
          <w:shd w:val="clear" w:color="auto" w:fill="FFFFFF"/>
        </w:rPr>
      </w:pPr>
    </w:p>
    <w:p w14:paraId="6A94FD18" w14:textId="7BB73BB5" w:rsidR="00135906" w:rsidRPr="00B856A0" w:rsidRDefault="00135906" w:rsidP="00135906">
      <w:pPr>
        <w:shd w:val="clear" w:color="auto" w:fill="FFFFFF"/>
        <w:spacing w:line="360" w:lineRule="atLeast"/>
        <w:rPr>
          <w:rFonts w:asciiTheme="majorHAnsi" w:eastAsia="Times New Roman" w:hAnsiTheme="majorHAnsi" w:cs="Times New Roman"/>
          <w:i/>
          <w:color w:val="000000" w:themeColor="text1"/>
        </w:rPr>
      </w:pPr>
      <w:r w:rsidRPr="00B856A0">
        <w:rPr>
          <w:rFonts w:asciiTheme="majorHAnsi" w:eastAsia="Times New Roman" w:hAnsiTheme="majorHAnsi" w:cs="Times New Roman"/>
          <w:i/>
          <w:color w:val="000000" w:themeColor="text1"/>
        </w:rPr>
        <w:t>I pagamenti saranno effettuati solo dopo la decretazione da parte della Regione Campania e il relativo l'invio dei dati all'INPS, entro le 48 dalla pubblicazione del Decreto di autorizzazione.</w:t>
      </w:r>
    </w:p>
    <w:p w14:paraId="049D6D1C" w14:textId="77777777" w:rsidR="007A6630" w:rsidRPr="00B856A0" w:rsidRDefault="007A6630" w:rsidP="00135906">
      <w:pPr>
        <w:shd w:val="clear" w:color="auto" w:fill="FFFFFF"/>
        <w:spacing w:line="360" w:lineRule="atLeast"/>
        <w:rPr>
          <w:rFonts w:asciiTheme="majorHAnsi" w:eastAsia="Times New Roman" w:hAnsiTheme="majorHAnsi" w:cs="Times New Roman"/>
          <w:i/>
          <w:color w:val="000000" w:themeColor="text1"/>
        </w:rPr>
      </w:pPr>
    </w:p>
    <w:p w14:paraId="593A468F" w14:textId="1F3D7609" w:rsidR="007A6630" w:rsidRPr="00B856A0" w:rsidRDefault="00107C6F" w:rsidP="007A6630">
      <w:pPr>
        <w:rPr>
          <w:rFonts w:asciiTheme="majorHAnsi" w:eastAsia="Times New Roman" w:hAnsiTheme="majorHAnsi" w:cs="Times New Roman"/>
          <w:color w:val="000000"/>
          <w:shd w:val="clear" w:color="auto" w:fill="FFFFFF"/>
        </w:rPr>
      </w:pPr>
      <w:r>
        <w:rPr>
          <w:rFonts w:asciiTheme="majorHAnsi" w:eastAsia="Times New Roman" w:hAnsiTheme="majorHAnsi" w:cs="Times New Roman"/>
          <w:i/>
          <w:color w:val="000000" w:themeColor="text1"/>
        </w:rPr>
        <w:t>8</w:t>
      </w:r>
      <w:r w:rsidR="007A6630" w:rsidRPr="00B856A0">
        <w:rPr>
          <w:rFonts w:asciiTheme="majorHAnsi" w:eastAsia="Times New Roman" w:hAnsiTheme="majorHAnsi" w:cs="Times New Roman"/>
          <w:i/>
          <w:color w:val="000000" w:themeColor="text1"/>
        </w:rPr>
        <w:t xml:space="preserve">) </w:t>
      </w:r>
      <w:r w:rsidR="007A6630" w:rsidRPr="00B856A0">
        <w:rPr>
          <w:rFonts w:asciiTheme="majorHAnsi" w:eastAsia="Times New Roman" w:hAnsiTheme="majorHAnsi" w:cs="Times New Roman"/>
          <w:color w:val="000000"/>
          <w:shd w:val="clear" w:color="auto" w:fill="FFFFFF"/>
        </w:rPr>
        <w:t>Non ho la carta intestata posso effettuare la delega su un foglio mettendo come intestazione i dati Aziendali?</w:t>
      </w:r>
    </w:p>
    <w:p w14:paraId="0BD179C4" w14:textId="77777777" w:rsidR="007A6630" w:rsidRPr="00B856A0" w:rsidRDefault="007A6630" w:rsidP="007A6630">
      <w:pPr>
        <w:rPr>
          <w:rFonts w:asciiTheme="majorHAnsi" w:eastAsia="Times New Roman" w:hAnsiTheme="majorHAnsi" w:cs="Times New Roman"/>
          <w:color w:val="000000"/>
          <w:shd w:val="clear" w:color="auto" w:fill="FFFFFF"/>
        </w:rPr>
      </w:pPr>
    </w:p>
    <w:p w14:paraId="7E391217" w14:textId="6E537B28" w:rsidR="007A6630" w:rsidRPr="00B856A0" w:rsidRDefault="00D63CA8" w:rsidP="007A6630">
      <w:pPr>
        <w:rPr>
          <w:rFonts w:asciiTheme="majorHAnsi" w:eastAsia="Times New Roman" w:hAnsiTheme="majorHAnsi" w:cs="Times New Roman"/>
          <w:color w:val="000000"/>
          <w:shd w:val="clear" w:color="auto" w:fill="FFFFFF"/>
        </w:rPr>
      </w:pPr>
      <w:r w:rsidRPr="00B856A0">
        <w:rPr>
          <w:rFonts w:asciiTheme="majorHAnsi" w:eastAsia="Times New Roman" w:hAnsiTheme="majorHAnsi" w:cs="Times New Roman"/>
          <w:color w:val="000000"/>
          <w:shd w:val="clear" w:color="auto" w:fill="FFFFFF"/>
        </w:rPr>
        <w:t>È</w:t>
      </w:r>
      <w:r w:rsidR="007A6630" w:rsidRPr="00B856A0">
        <w:rPr>
          <w:rFonts w:asciiTheme="majorHAnsi" w:eastAsia="Times New Roman" w:hAnsiTheme="majorHAnsi" w:cs="Times New Roman"/>
          <w:color w:val="000000"/>
          <w:shd w:val="clear" w:color="auto" w:fill="FFFFFF"/>
        </w:rPr>
        <w:t xml:space="preserve"> possibile effettuare la delega su un foglio di carta con i propri dati e apponendo il timbro aziendale.</w:t>
      </w:r>
    </w:p>
    <w:p w14:paraId="43E4560B" w14:textId="77777777" w:rsidR="00C77EFB" w:rsidRPr="00B856A0" w:rsidRDefault="00C77EFB" w:rsidP="007A6630">
      <w:pPr>
        <w:rPr>
          <w:rFonts w:asciiTheme="majorHAnsi" w:eastAsia="Times New Roman" w:hAnsiTheme="majorHAnsi" w:cs="Times New Roman"/>
          <w:color w:val="000000"/>
          <w:shd w:val="clear" w:color="auto" w:fill="FFFFFF"/>
        </w:rPr>
      </w:pPr>
    </w:p>
    <w:p w14:paraId="29C5B5BF" w14:textId="77777777" w:rsidR="00C77EFB" w:rsidRPr="00B856A0" w:rsidRDefault="00C77EFB" w:rsidP="007A6630">
      <w:pPr>
        <w:rPr>
          <w:rFonts w:asciiTheme="majorHAnsi" w:eastAsia="Times New Roman" w:hAnsiTheme="majorHAnsi" w:cs="Times New Roman"/>
          <w:color w:val="000000"/>
          <w:shd w:val="clear" w:color="auto" w:fill="FFFFFF"/>
        </w:rPr>
      </w:pPr>
    </w:p>
    <w:p w14:paraId="20DA1A62" w14:textId="7603F7B6" w:rsidR="00C77EFB" w:rsidRPr="00B856A0" w:rsidRDefault="00107C6F" w:rsidP="007A6630">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9</w:t>
      </w:r>
      <w:r w:rsidR="00C77EFB" w:rsidRPr="00B856A0">
        <w:rPr>
          <w:rFonts w:asciiTheme="majorHAnsi" w:eastAsia="Times New Roman" w:hAnsiTheme="majorHAnsi" w:cs="Times New Roman"/>
          <w:color w:val="000000"/>
          <w:shd w:val="clear" w:color="auto" w:fill="FFFFFF"/>
        </w:rPr>
        <w:t xml:space="preserve">) La domanda può essere inviata via </w:t>
      </w:r>
      <w:proofErr w:type="spellStart"/>
      <w:r w:rsidR="00C77EFB" w:rsidRPr="00B856A0">
        <w:rPr>
          <w:rFonts w:asciiTheme="majorHAnsi" w:eastAsia="Times New Roman" w:hAnsiTheme="majorHAnsi" w:cs="Times New Roman"/>
          <w:color w:val="000000"/>
          <w:shd w:val="clear" w:color="auto" w:fill="FFFFFF"/>
        </w:rPr>
        <w:t>pec</w:t>
      </w:r>
      <w:proofErr w:type="spellEnd"/>
      <w:r w:rsidR="00C77EFB" w:rsidRPr="00B856A0">
        <w:rPr>
          <w:rFonts w:asciiTheme="majorHAnsi" w:eastAsia="Times New Roman" w:hAnsiTheme="majorHAnsi" w:cs="Times New Roman"/>
          <w:color w:val="000000"/>
          <w:shd w:val="clear" w:color="auto" w:fill="FFFFFF"/>
        </w:rPr>
        <w:t>?</w:t>
      </w:r>
    </w:p>
    <w:p w14:paraId="1325A23B" w14:textId="77777777" w:rsidR="00C77EFB" w:rsidRPr="00B856A0" w:rsidRDefault="00C77EFB" w:rsidP="007A6630">
      <w:pPr>
        <w:rPr>
          <w:rFonts w:asciiTheme="majorHAnsi" w:eastAsia="Times New Roman" w:hAnsiTheme="majorHAnsi" w:cs="Times New Roman"/>
          <w:color w:val="000000"/>
          <w:shd w:val="clear" w:color="auto" w:fill="FFFFFF"/>
        </w:rPr>
      </w:pPr>
    </w:p>
    <w:p w14:paraId="5320D644" w14:textId="7F0674D5" w:rsidR="00C77EFB" w:rsidRPr="00B856A0" w:rsidRDefault="00C77EFB" w:rsidP="007A6630">
      <w:pPr>
        <w:rPr>
          <w:rFonts w:asciiTheme="majorHAnsi" w:eastAsia="Times New Roman" w:hAnsiTheme="majorHAnsi" w:cs="Times New Roman"/>
          <w:color w:val="000000"/>
          <w:shd w:val="clear" w:color="auto" w:fill="FFFFFF"/>
        </w:rPr>
      </w:pPr>
      <w:r w:rsidRPr="00B856A0">
        <w:rPr>
          <w:rFonts w:asciiTheme="majorHAnsi" w:eastAsia="Times New Roman" w:hAnsiTheme="majorHAnsi" w:cs="Times New Roman"/>
          <w:color w:val="000000"/>
          <w:shd w:val="clear" w:color="auto" w:fill="FFFFFF"/>
        </w:rPr>
        <w:t xml:space="preserve">La domanda deve essere inviata solo on line sul portale </w:t>
      </w:r>
      <w:hyperlink r:id="rId11" w:history="1">
        <w:r w:rsidRPr="00B856A0">
          <w:rPr>
            <w:rStyle w:val="Collegamentoipertestuale"/>
            <w:rFonts w:asciiTheme="majorHAnsi" w:eastAsia="Times New Roman" w:hAnsiTheme="majorHAnsi" w:cs="Times New Roman"/>
            <w:shd w:val="clear" w:color="auto" w:fill="FFFFFF"/>
          </w:rPr>
          <w:t>www.cliclavoro.lavorocampania.it</w:t>
        </w:r>
      </w:hyperlink>
      <w:r w:rsidRPr="00B856A0">
        <w:rPr>
          <w:rFonts w:asciiTheme="majorHAnsi" w:eastAsia="Times New Roman" w:hAnsiTheme="majorHAnsi" w:cs="Times New Roman"/>
          <w:color w:val="000000"/>
          <w:shd w:val="clear" w:color="auto" w:fill="FFFFFF"/>
        </w:rPr>
        <w:t xml:space="preserve"> dalla sezione ISTANZE ON LINE</w:t>
      </w:r>
    </w:p>
    <w:p w14:paraId="3D61DD48" w14:textId="77777777" w:rsidR="0068381F" w:rsidRDefault="0068381F" w:rsidP="0068381F">
      <w:pPr>
        <w:rPr>
          <w:rFonts w:ascii="Arial" w:eastAsia="Times New Roman" w:hAnsi="Arial" w:cs="Times New Roman"/>
          <w:color w:val="000000"/>
          <w:sz w:val="20"/>
          <w:szCs w:val="20"/>
          <w:shd w:val="clear" w:color="auto" w:fill="FFFFFF"/>
        </w:rPr>
      </w:pPr>
    </w:p>
    <w:p w14:paraId="6E72EDD1" w14:textId="58B7A7BF" w:rsidR="0068381F" w:rsidRPr="00F51FC3" w:rsidRDefault="0068381F" w:rsidP="0068381F">
      <w:pPr>
        <w:jc w:val="both"/>
        <w:rPr>
          <w:rFonts w:asciiTheme="majorHAnsi" w:eastAsia="Times New Roman" w:hAnsiTheme="majorHAnsi" w:cs="Arial"/>
          <w:color w:val="000000"/>
          <w:shd w:val="clear" w:color="auto" w:fill="FFFFFF"/>
        </w:rPr>
      </w:pPr>
      <w:r w:rsidRPr="00F51FC3">
        <w:rPr>
          <w:rFonts w:asciiTheme="majorHAnsi" w:eastAsia="Times New Roman" w:hAnsiTheme="majorHAnsi" w:cs="Arial"/>
          <w:color w:val="000000"/>
          <w:shd w:val="clear" w:color="auto" w:fill="FFFFFF"/>
        </w:rPr>
        <w:t>1</w:t>
      </w:r>
      <w:r>
        <w:rPr>
          <w:rFonts w:asciiTheme="majorHAnsi" w:eastAsia="Times New Roman" w:hAnsiTheme="majorHAnsi" w:cs="Arial"/>
          <w:color w:val="000000"/>
          <w:shd w:val="clear" w:color="auto" w:fill="FFFFFF"/>
        </w:rPr>
        <w:t>0</w:t>
      </w:r>
      <w:r w:rsidRPr="00F51FC3">
        <w:rPr>
          <w:rFonts w:asciiTheme="majorHAnsi" w:eastAsia="Times New Roman" w:hAnsiTheme="majorHAnsi" w:cs="Arial"/>
          <w:color w:val="000000"/>
          <w:shd w:val="clear" w:color="auto" w:fill="FFFFFF"/>
        </w:rPr>
        <w:t>)</w:t>
      </w:r>
      <w:r>
        <w:rPr>
          <w:rFonts w:asciiTheme="majorHAnsi" w:eastAsia="Times New Roman" w:hAnsiTheme="majorHAnsi" w:cs="Arial"/>
          <w:color w:val="000000"/>
          <w:shd w:val="clear" w:color="auto" w:fill="FFFFFF"/>
        </w:rPr>
        <w:t xml:space="preserve"> </w:t>
      </w:r>
      <w:r w:rsidRPr="00F51FC3">
        <w:rPr>
          <w:rFonts w:asciiTheme="majorHAnsi" w:eastAsia="Times New Roman" w:hAnsiTheme="majorHAnsi" w:cs="Arial"/>
          <w:color w:val="000000"/>
          <w:shd w:val="clear" w:color="auto" w:fill="FFFFFF"/>
        </w:rPr>
        <w:t>Dalla lettura del decreto si evince che gli operai agricoli possono richiederla, e a tal riguardo il periodo di cassa integrazione verrà compitato ai fini dell'indennità di disoccupazione. Pertanto sembra che sia rivolta, la CIG in deroga, esclusivamente agli OPERAI A TEMPO DETERMINATO, in quanto sono gli unici che fanno richiesta di disoccupazione.</w:t>
      </w:r>
      <w:r w:rsidRPr="00F51FC3">
        <w:rPr>
          <w:rFonts w:asciiTheme="majorHAnsi" w:eastAsia="Times New Roman" w:hAnsiTheme="majorHAnsi" w:cs="Arial"/>
          <w:color w:val="000000"/>
        </w:rPr>
        <w:br/>
      </w:r>
      <w:r w:rsidRPr="00F51FC3">
        <w:rPr>
          <w:rFonts w:asciiTheme="majorHAnsi" w:eastAsia="Times New Roman" w:hAnsiTheme="majorHAnsi" w:cs="Arial"/>
          <w:color w:val="000000"/>
          <w:shd w:val="clear" w:color="auto" w:fill="FFFFFF"/>
        </w:rPr>
        <w:t>Per gli operai a tempo indeterminato e gli impiegati esiste la CISO, che nel Decreto però non ritrovo.</w:t>
      </w:r>
      <w:r w:rsidRPr="00F51FC3">
        <w:rPr>
          <w:rFonts w:asciiTheme="majorHAnsi" w:eastAsia="Times New Roman" w:hAnsiTheme="majorHAnsi" w:cs="Arial"/>
          <w:color w:val="000000"/>
        </w:rPr>
        <w:br/>
      </w:r>
      <w:r w:rsidRPr="00F51FC3">
        <w:rPr>
          <w:rFonts w:asciiTheme="majorHAnsi" w:eastAsia="Times New Roman" w:hAnsiTheme="majorHAnsi" w:cs="Arial"/>
          <w:color w:val="000000"/>
          <w:shd w:val="clear" w:color="auto" w:fill="FFFFFF"/>
        </w:rPr>
        <w:t>Nell'attesa di ricevere una gradito riscontro Le auguro buon lavoro.</w:t>
      </w:r>
      <w:r w:rsidRPr="00F51FC3">
        <w:rPr>
          <w:rFonts w:asciiTheme="majorHAnsi" w:eastAsia="Times New Roman" w:hAnsiTheme="majorHAnsi" w:cs="Arial"/>
          <w:color w:val="000000"/>
        </w:rPr>
        <w:br/>
      </w:r>
      <w:r w:rsidRPr="00F51FC3">
        <w:rPr>
          <w:rFonts w:asciiTheme="majorHAnsi" w:eastAsia="Times New Roman" w:hAnsiTheme="majorHAnsi" w:cs="Arial"/>
          <w:color w:val="000000"/>
          <w:shd w:val="clear" w:color="auto" w:fill="FFFFFF"/>
        </w:rPr>
        <w:t>Cordiali Saluti</w:t>
      </w:r>
    </w:p>
    <w:p w14:paraId="4A1A62E3" w14:textId="77777777" w:rsidR="0068381F" w:rsidRDefault="0068381F" w:rsidP="0068381F">
      <w:pPr>
        <w:jc w:val="both"/>
        <w:rPr>
          <w:rFonts w:asciiTheme="majorHAnsi" w:eastAsia="Times New Roman" w:hAnsiTheme="majorHAnsi" w:cs="Arial"/>
          <w:color w:val="000000"/>
          <w:shd w:val="clear" w:color="auto" w:fill="FFFFFF"/>
        </w:rPr>
      </w:pPr>
    </w:p>
    <w:p w14:paraId="715070F5" w14:textId="77777777" w:rsidR="0068381F" w:rsidRPr="008919A3" w:rsidRDefault="0068381F" w:rsidP="0068381F">
      <w:pPr>
        <w:jc w:val="both"/>
        <w:rPr>
          <w:rFonts w:asciiTheme="majorHAnsi" w:eastAsia="Times New Roman" w:hAnsiTheme="majorHAnsi" w:cs="Arial"/>
          <w:i/>
          <w:color w:val="000000"/>
          <w:shd w:val="clear" w:color="auto" w:fill="FFFFFF"/>
        </w:rPr>
      </w:pPr>
      <w:r w:rsidRPr="008919A3">
        <w:rPr>
          <w:rFonts w:asciiTheme="majorHAnsi" w:eastAsia="Times New Roman" w:hAnsiTheme="majorHAnsi" w:cs="Arial"/>
          <w:i/>
          <w:color w:val="000000"/>
          <w:shd w:val="clear" w:color="auto" w:fill="FFFFFF"/>
        </w:rPr>
        <w:t xml:space="preserve">R: l’art. 22 del D.L. 18 del 17/03/2020 </w:t>
      </w:r>
      <w:r>
        <w:rPr>
          <w:rFonts w:asciiTheme="majorHAnsi" w:eastAsia="Times New Roman" w:hAnsiTheme="majorHAnsi" w:cs="Arial"/>
          <w:i/>
          <w:color w:val="000000"/>
          <w:shd w:val="clear" w:color="auto" w:fill="FFFFFF"/>
        </w:rPr>
        <w:t xml:space="preserve">prevede che alla </w:t>
      </w:r>
      <w:proofErr w:type="spellStart"/>
      <w:r w:rsidRPr="008919A3">
        <w:rPr>
          <w:rFonts w:asciiTheme="majorHAnsi" w:eastAsia="Times New Roman" w:hAnsiTheme="majorHAnsi" w:cs="Arial"/>
          <w:i/>
          <w:color w:val="000000"/>
          <w:shd w:val="clear" w:color="auto" w:fill="FFFFFF"/>
        </w:rPr>
        <w:t>cigd</w:t>
      </w:r>
      <w:proofErr w:type="spellEnd"/>
      <w:r w:rsidRPr="008919A3">
        <w:rPr>
          <w:rFonts w:asciiTheme="majorHAnsi" w:eastAsia="Times New Roman" w:hAnsiTheme="majorHAnsi" w:cs="Arial"/>
          <w:i/>
          <w:color w:val="000000"/>
          <w:shd w:val="clear" w:color="auto" w:fill="FFFFFF"/>
        </w:rPr>
        <w:t xml:space="preserve"> possono accedere tutti i datori di lavoro compresi quelli agricoli per i quali non trovino applicazione le tutele previste dal vigente disposizioni in materia di sospensione o riduzione di orario.</w:t>
      </w:r>
    </w:p>
    <w:p w14:paraId="360A66AF" w14:textId="77777777" w:rsidR="0068381F" w:rsidRPr="00F51FC3" w:rsidRDefault="0068381F" w:rsidP="0068381F">
      <w:pPr>
        <w:jc w:val="both"/>
        <w:rPr>
          <w:rFonts w:asciiTheme="majorHAnsi" w:eastAsia="Times New Roman" w:hAnsiTheme="majorHAnsi" w:cs="Times New Roman"/>
        </w:rPr>
      </w:pPr>
    </w:p>
    <w:p w14:paraId="48120ED5" w14:textId="1DA56FD6" w:rsidR="0068381F" w:rsidRPr="00F51FC3" w:rsidRDefault="0068381F" w:rsidP="0068381F">
      <w:pPr>
        <w:shd w:val="clear" w:color="auto" w:fill="FFFFFF"/>
        <w:spacing w:line="360" w:lineRule="atLeast"/>
        <w:jc w:val="both"/>
        <w:rPr>
          <w:rFonts w:asciiTheme="majorHAnsi" w:hAnsiTheme="majorHAnsi" w:cs="Times New Roman"/>
          <w:color w:val="000000"/>
        </w:rPr>
      </w:pPr>
      <w:r>
        <w:rPr>
          <w:rFonts w:asciiTheme="majorHAnsi" w:hAnsiTheme="majorHAnsi" w:cs="Times New Roman"/>
          <w:color w:val="000000"/>
        </w:rPr>
        <w:t>11</w:t>
      </w:r>
      <w:r w:rsidRPr="00F51FC3">
        <w:rPr>
          <w:rFonts w:asciiTheme="majorHAnsi" w:hAnsiTheme="majorHAnsi" w:cs="Times New Roman"/>
          <w:color w:val="000000"/>
        </w:rPr>
        <w:t>)</w:t>
      </w:r>
      <w:r>
        <w:rPr>
          <w:rFonts w:asciiTheme="majorHAnsi" w:hAnsiTheme="majorHAnsi" w:cs="Times New Roman"/>
          <w:color w:val="000000"/>
        </w:rPr>
        <w:t xml:space="preserve"> </w:t>
      </w:r>
      <w:r w:rsidRPr="00F51FC3">
        <w:rPr>
          <w:rFonts w:asciiTheme="majorHAnsi" w:hAnsiTheme="majorHAnsi" w:cs="Times New Roman"/>
          <w:color w:val="000000"/>
        </w:rPr>
        <w:t xml:space="preserve">La sede legale è in provincia di Napoli ma l’attività produttiva è in provincia di Varese e l’accentramento è </w:t>
      </w:r>
      <w:proofErr w:type="spellStart"/>
      <w:r w:rsidRPr="00F51FC3">
        <w:rPr>
          <w:rFonts w:asciiTheme="majorHAnsi" w:hAnsiTheme="majorHAnsi" w:cs="Times New Roman"/>
          <w:color w:val="000000"/>
        </w:rPr>
        <w:t>all’inps</w:t>
      </w:r>
      <w:proofErr w:type="spellEnd"/>
      <w:r w:rsidRPr="00F51FC3">
        <w:rPr>
          <w:rFonts w:asciiTheme="majorHAnsi" w:hAnsiTheme="majorHAnsi" w:cs="Times New Roman"/>
          <w:color w:val="000000"/>
        </w:rPr>
        <w:t xml:space="preserve"> di Nola.</w:t>
      </w:r>
    </w:p>
    <w:p w14:paraId="77CFD140" w14:textId="77777777" w:rsidR="0068381F" w:rsidRDefault="0068381F" w:rsidP="0068381F">
      <w:pPr>
        <w:shd w:val="clear" w:color="auto" w:fill="FFFFFF"/>
        <w:spacing w:line="360" w:lineRule="atLeast"/>
        <w:jc w:val="both"/>
        <w:rPr>
          <w:rFonts w:asciiTheme="majorHAnsi" w:hAnsiTheme="majorHAnsi" w:cs="Times New Roman"/>
          <w:color w:val="000000"/>
        </w:rPr>
      </w:pPr>
      <w:r w:rsidRPr="00F51FC3">
        <w:rPr>
          <w:rFonts w:asciiTheme="majorHAnsi" w:hAnsiTheme="majorHAnsi" w:cs="Times New Roman"/>
          <w:color w:val="000000"/>
        </w:rPr>
        <w:t>Mi potete dire la richiesta su quale portale si deve presentare? Su quello della Campania o della Lombardia?</w:t>
      </w:r>
      <w:r>
        <w:rPr>
          <w:rFonts w:asciiTheme="majorHAnsi" w:hAnsiTheme="majorHAnsi" w:cs="Times New Roman"/>
          <w:color w:val="000000"/>
        </w:rPr>
        <w:t xml:space="preserve"> </w:t>
      </w:r>
    </w:p>
    <w:p w14:paraId="7A9B7636" w14:textId="77777777" w:rsidR="0068381F" w:rsidRPr="00F51FC3" w:rsidRDefault="0068381F" w:rsidP="0068381F">
      <w:pPr>
        <w:shd w:val="clear" w:color="auto" w:fill="FFFFFF"/>
        <w:spacing w:line="360" w:lineRule="atLeast"/>
        <w:jc w:val="both"/>
        <w:rPr>
          <w:rFonts w:asciiTheme="majorHAnsi" w:hAnsiTheme="majorHAnsi" w:cs="Times New Roman"/>
          <w:color w:val="000000"/>
        </w:rPr>
      </w:pPr>
    </w:p>
    <w:p w14:paraId="39130076" w14:textId="77777777" w:rsidR="0068381F" w:rsidRPr="0096368B" w:rsidRDefault="0068381F" w:rsidP="0068381F">
      <w:pPr>
        <w:shd w:val="clear" w:color="auto" w:fill="FFFFFF"/>
        <w:spacing w:line="360" w:lineRule="atLeast"/>
        <w:jc w:val="both"/>
        <w:rPr>
          <w:rFonts w:asciiTheme="majorHAnsi" w:hAnsiTheme="majorHAnsi" w:cs="Times New Roman"/>
          <w:i/>
          <w:color w:val="000000"/>
        </w:rPr>
      </w:pPr>
      <w:r w:rsidRPr="0096368B">
        <w:rPr>
          <w:rFonts w:asciiTheme="majorHAnsi" w:hAnsiTheme="majorHAnsi" w:cs="Times New Roman"/>
          <w:i/>
          <w:color w:val="000000"/>
        </w:rPr>
        <w:t>R: Tutte le tipologie di cassa van</w:t>
      </w:r>
      <w:r>
        <w:rPr>
          <w:rFonts w:asciiTheme="majorHAnsi" w:hAnsiTheme="majorHAnsi" w:cs="Times New Roman"/>
          <w:i/>
          <w:color w:val="000000"/>
        </w:rPr>
        <w:t>no presentate sempre per unità produttiva</w:t>
      </w:r>
      <w:r w:rsidRPr="0096368B">
        <w:rPr>
          <w:rFonts w:asciiTheme="majorHAnsi" w:hAnsiTheme="majorHAnsi" w:cs="Times New Roman"/>
          <w:i/>
          <w:color w:val="000000"/>
        </w:rPr>
        <w:t>.</w:t>
      </w:r>
    </w:p>
    <w:p w14:paraId="290578AC" w14:textId="77777777" w:rsidR="0068381F" w:rsidRPr="0096368B" w:rsidRDefault="0068381F" w:rsidP="0068381F">
      <w:pPr>
        <w:shd w:val="clear" w:color="auto" w:fill="FFFFFF"/>
        <w:spacing w:line="360" w:lineRule="atLeast"/>
        <w:jc w:val="both"/>
        <w:rPr>
          <w:rFonts w:asciiTheme="majorHAnsi" w:hAnsiTheme="majorHAnsi" w:cs="Times New Roman"/>
          <w:i/>
          <w:color w:val="000000"/>
        </w:rPr>
      </w:pPr>
    </w:p>
    <w:p w14:paraId="51F3351A" w14:textId="0EA1B112" w:rsidR="0068381F" w:rsidRDefault="0068381F" w:rsidP="0068381F">
      <w:pPr>
        <w:jc w:val="both"/>
        <w:rPr>
          <w:rFonts w:asciiTheme="majorHAnsi" w:eastAsia="Times New Roman" w:hAnsiTheme="majorHAnsi" w:cs="Times New Roman"/>
          <w:color w:val="212121"/>
          <w:shd w:val="clear" w:color="auto" w:fill="FFFFFF"/>
        </w:rPr>
      </w:pPr>
      <w:r>
        <w:rPr>
          <w:rFonts w:asciiTheme="majorHAnsi" w:eastAsia="Times New Roman" w:hAnsiTheme="majorHAnsi" w:cs="Times New Roman"/>
          <w:color w:val="212121"/>
          <w:shd w:val="clear" w:color="auto" w:fill="FFFFFF"/>
        </w:rPr>
        <w:t>12</w:t>
      </w:r>
      <w:r w:rsidRPr="00F51FC3">
        <w:rPr>
          <w:rFonts w:asciiTheme="majorHAnsi" w:eastAsia="Times New Roman" w:hAnsiTheme="majorHAnsi" w:cs="Times New Roman"/>
          <w:color w:val="212121"/>
          <w:shd w:val="clear" w:color="auto" w:fill="FFFFFF"/>
        </w:rPr>
        <w:t>)</w:t>
      </w:r>
      <w:r>
        <w:rPr>
          <w:rFonts w:asciiTheme="majorHAnsi" w:eastAsia="Times New Roman" w:hAnsiTheme="majorHAnsi" w:cs="Times New Roman"/>
          <w:color w:val="212121"/>
          <w:shd w:val="clear" w:color="auto" w:fill="FFFFFF"/>
        </w:rPr>
        <w:t xml:space="preserve"> S</w:t>
      </w:r>
      <w:r w:rsidRPr="00F51FC3">
        <w:rPr>
          <w:rFonts w:asciiTheme="majorHAnsi" w:eastAsia="Times New Roman" w:hAnsiTheme="majorHAnsi" w:cs="Times New Roman"/>
          <w:color w:val="212121"/>
          <w:shd w:val="clear" w:color="auto" w:fill="FFFFFF"/>
        </w:rPr>
        <w:t>ono l'amministratore di un condominio con alle dipendenze un portiere. Da lunedì 16 marzo il lavoratore non è più in servizio in quanto - per patologie pregresse - potrebbe essere particolarmente aggredibile dal coronavirus. Potrebbe dirmi se - per tale lavoratore è prevista la cassa integrazione in deroga?</w:t>
      </w:r>
    </w:p>
    <w:p w14:paraId="7A48FF62" w14:textId="77777777" w:rsidR="0068381F" w:rsidRPr="00F51FC3" w:rsidRDefault="0068381F" w:rsidP="0068381F">
      <w:pPr>
        <w:jc w:val="both"/>
        <w:rPr>
          <w:rFonts w:asciiTheme="majorHAnsi" w:eastAsia="Times New Roman" w:hAnsiTheme="majorHAnsi" w:cs="Times New Roman"/>
          <w:color w:val="212121"/>
          <w:shd w:val="clear" w:color="auto" w:fill="FFFFFF"/>
        </w:rPr>
      </w:pPr>
    </w:p>
    <w:p w14:paraId="5D7A43BE" w14:textId="77777777" w:rsidR="0068381F" w:rsidRPr="008919A3" w:rsidRDefault="0068381F" w:rsidP="0068381F">
      <w:pPr>
        <w:jc w:val="both"/>
        <w:rPr>
          <w:rFonts w:asciiTheme="majorHAnsi" w:eastAsia="Times New Roman" w:hAnsiTheme="majorHAnsi" w:cs="Times New Roman"/>
          <w:i/>
          <w:color w:val="212121"/>
          <w:shd w:val="clear" w:color="auto" w:fill="FFFFFF"/>
        </w:rPr>
      </w:pPr>
      <w:r w:rsidRPr="008919A3">
        <w:rPr>
          <w:rFonts w:asciiTheme="majorHAnsi" w:eastAsia="Times New Roman" w:hAnsiTheme="majorHAnsi" w:cs="Times New Roman"/>
          <w:i/>
          <w:color w:val="212121"/>
          <w:shd w:val="clear" w:color="auto" w:fill="FFFFFF"/>
        </w:rPr>
        <w:t>R: si rientra nella deroga</w:t>
      </w:r>
      <w:r>
        <w:rPr>
          <w:rFonts w:asciiTheme="majorHAnsi" w:eastAsia="Times New Roman" w:hAnsiTheme="majorHAnsi" w:cs="Times New Roman"/>
          <w:i/>
          <w:color w:val="212121"/>
          <w:shd w:val="clear" w:color="auto" w:fill="FFFFFF"/>
        </w:rPr>
        <w:t>.</w:t>
      </w:r>
    </w:p>
    <w:p w14:paraId="3685B4A7" w14:textId="77777777" w:rsidR="0068381F" w:rsidRPr="00F51FC3" w:rsidRDefault="0068381F" w:rsidP="0068381F">
      <w:pPr>
        <w:jc w:val="both"/>
        <w:rPr>
          <w:rFonts w:asciiTheme="majorHAnsi" w:eastAsia="Times New Roman" w:hAnsiTheme="majorHAnsi" w:cs="Times New Roman"/>
          <w:color w:val="212121"/>
          <w:shd w:val="clear" w:color="auto" w:fill="FFFFFF"/>
        </w:rPr>
      </w:pPr>
    </w:p>
    <w:p w14:paraId="42704256" w14:textId="222DD6AF" w:rsidR="0068381F" w:rsidRPr="00F51FC3" w:rsidRDefault="0068381F" w:rsidP="0068381F">
      <w:pPr>
        <w:shd w:val="clear" w:color="auto" w:fill="FFFFFF"/>
        <w:jc w:val="both"/>
        <w:rPr>
          <w:rFonts w:asciiTheme="majorHAnsi" w:eastAsia="Times New Roman" w:hAnsiTheme="majorHAnsi" w:cs="Times New Roman"/>
          <w:color w:val="212121"/>
        </w:rPr>
      </w:pPr>
      <w:r>
        <w:rPr>
          <w:rFonts w:asciiTheme="majorHAnsi" w:eastAsia="Times New Roman" w:hAnsiTheme="majorHAnsi" w:cs="Times New Roman"/>
          <w:color w:val="212121"/>
        </w:rPr>
        <w:lastRenderedPageBreak/>
        <w:t>13</w:t>
      </w:r>
      <w:r w:rsidRPr="00F51FC3">
        <w:rPr>
          <w:rFonts w:asciiTheme="majorHAnsi" w:eastAsia="Times New Roman" w:hAnsiTheme="majorHAnsi" w:cs="Times New Roman"/>
          <w:color w:val="212121"/>
        </w:rPr>
        <w:t>) </w:t>
      </w:r>
      <w:r>
        <w:rPr>
          <w:rFonts w:asciiTheme="majorHAnsi" w:eastAsia="Times New Roman" w:hAnsiTheme="majorHAnsi" w:cs="Times New Roman"/>
          <w:color w:val="212121"/>
        </w:rPr>
        <w:t>H</w:t>
      </w:r>
      <w:r w:rsidRPr="00F51FC3">
        <w:rPr>
          <w:rFonts w:asciiTheme="majorHAnsi" w:eastAsia="Times New Roman" w:hAnsiTheme="majorHAnsi" w:cs="Times New Roman"/>
          <w:color w:val="212121"/>
        </w:rPr>
        <w:t>o un'azienda che ha diversi servizi tra cui alcuni</w:t>
      </w:r>
      <w:r>
        <w:rPr>
          <w:rFonts w:asciiTheme="majorHAnsi" w:eastAsia="Times New Roman" w:hAnsiTheme="majorHAnsi" w:cs="Times New Roman"/>
          <w:color w:val="212121"/>
        </w:rPr>
        <w:t xml:space="preserve"> completamente chiusi   e altri </w:t>
      </w:r>
      <w:proofErr w:type="gramStart"/>
      <w:r w:rsidRPr="00F51FC3">
        <w:rPr>
          <w:rFonts w:asciiTheme="majorHAnsi" w:eastAsia="Times New Roman" w:hAnsiTheme="majorHAnsi" w:cs="Times New Roman"/>
          <w:color w:val="212121"/>
        </w:rPr>
        <w:t>servizi  per</w:t>
      </w:r>
      <w:proofErr w:type="gramEnd"/>
      <w:r w:rsidRPr="00F51FC3">
        <w:rPr>
          <w:rFonts w:asciiTheme="majorHAnsi" w:eastAsia="Times New Roman" w:hAnsiTheme="majorHAnsi" w:cs="Times New Roman"/>
          <w:color w:val="212121"/>
        </w:rPr>
        <w:t xml:space="preserve"> i quali sono stati previsti interventi di circa 2 ore giornaliere da casa. </w:t>
      </w:r>
    </w:p>
    <w:p w14:paraId="67ADA4A6" w14:textId="6E373199" w:rsidR="0068381F" w:rsidRDefault="0068381F" w:rsidP="0068381F">
      <w:pPr>
        <w:shd w:val="clear" w:color="auto" w:fill="FFFFFF"/>
        <w:jc w:val="both"/>
        <w:rPr>
          <w:rFonts w:asciiTheme="majorHAnsi" w:eastAsia="Times New Roman" w:hAnsiTheme="majorHAnsi" w:cs="Times New Roman"/>
          <w:color w:val="212121"/>
        </w:rPr>
      </w:pPr>
      <w:r w:rsidRPr="00F51FC3">
        <w:rPr>
          <w:rFonts w:asciiTheme="majorHAnsi" w:eastAsia="Times New Roman" w:hAnsiTheme="majorHAnsi" w:cs="Times New Roman"/>
          <w:color w:val="212121"/>
        </w:rPr>
        <w:t>come faccio a classificare la deroga a zero ore o parziale?</w:t>
      </w:r>
    </w:p>
    <w:p w14:paraId="0B92521E" w14:textId="77777777" w:rsidR="0068381F" w:rsidRDefault="0068381F" w:rsidP="0068381F">
      <w:pPr>
        <w:shd w:val="clear" w:color="auto" w:fill="FFFFFF"/>
        <w:jc w:val="both"/>
        <w:rPr>
          <w:rFonts w:asciiTheme="majorHAnsi" w:eastAsia="Times New Roman" w:hAnsiTheme="majorHAnsi" w:cs="Times New Roman"/>
          <w:color w:val="212121"/>
        </w:rPr>
      </w:pPr>
    </w:p>
    <w:p w14:paraId="07650C43" w14:textId="77777777" w:rsidR="0068381F" w:rsidRPr="008919A3" w:rsidRDefault="0068381F" w:rsidP="0068381F">
      <w:pPr>
        <w:shd w:val="clear" w:color="auto" w:fill="FFFFFF"/>
        <w:jc w:val="both"/>
        <w:rPr>
          <w:rFonts w:asciiTheme="majorHAnsi" w:eastAsia="Times New Roman" w:hAnsiTheme="majorHAnsi" w:cs="Times New Roman"/>
          <w:i/>
          <w:color w:val="212121"/>
        </w:rPr>
      </w:pPr>
      <w:r w:rsidRPr="008919A3">
        <w:rPr>
          <w:rFonts w:asciiTheme="majorHAnsi" w:eastAsia="Times New Roman" w:hAnsiTheme="majorHAnsi" w:cs="Times New Roman"/>
          <w:i/>
          <w:color w:val="212121"/>
        </w:rPr>
        <w:t>R: la richiesta</w:t>
      </w:r>
      <w:r>
        <w:rPr>
          <w:rFonts w:asciiTheme="majorHAnsi" w:eastAsia="Times New Roman" w:hAnsiTheme="majorHAnsi" w:cs="Times New Roman"/>
          <w:i/>
          <w:color w:val="212121"/>
        </w:rPr>
        <w:t xml:space="preserve"> di cassa</w:t>
      </w:r>
      <w:r w:rsidRPr="008919A3">
        <w:rPr>
          <w:rFonts w:asciiTheme="majorHAnsi" w:eastAsia="Times New Roman" w:hAnsiTheme="majorHAnsi" w:cs="Times New Roman"/>
          <w:i/>
          <w:color w:val="212121"/>
        </w:rPr>
        <w:t xml:space="preserve"> va fatta</w:t>
      </w:r>
      <w:r>
        <w:rPr>
          <w:rFonts w:asciiTheme="majorHAnsi" w:eastAsia="Times New Roman" w:hAnsiTheme="majorHAnsi" w:cs="Times New Roman"/>
          <w:i/>
          <w:color w:val="212121"/>
        </w:rPr>
        <w:t>,</w:t>
      </w:r>
      <w:r w:rsidRPr="008919A3">
        <w:rPr>
          <w:rFonts w:asciiTheme="majorHAnsi" w:eastAsia="Times New Roman" w:hAnsiTheme="majorHAnsi" w:cs="Times New Roman"/>
          <w:i/>
          <w:color w:val="212121"/>
        </w:rPr>
        <w:t xml:space="preserve"> </w:t>
      </w:r>
      <w:r>
        <w:rPr>
          <w:rFonts w:asciiTheme="majorHAnsi" w:eastAsia="Times New Roman" w:hAnsiTheme="majorHAnsi" w:cs="Times New Roman"/>
          <w:i/>
          <w:color w:val="212121"/>
        </w:rPr>
        <w:t xml:space="preserve">massimo </w:t>
      </w:r>
      <w:r w:rsidRPr="008919A3">
        <w:rPr>
          <w:rFonts w:asciiTheme="majorHAnsi" w:eastAsia="Times New Roman" w:hAnsiTheme="majorHAnsi" w:cs="Times New Roman"/>
          <w:i/>
          <w:color w:val="212121"/>
        </w:rPr>
        <w:t>per le nove settimane e sulle ore di effettiva</w:t>
      </w:r>
      <w:r>
        <w:rPr>
          <w:rFonts w:asciiTheme="majorHAnsi" w:eastAsia="Times New Roman" w:hAnsiTheme="majorHAnsi" w:cs="Times New Roman"/>
          <w:i/>
          <w:color w:val="212121"/>
        </w:rPr>
        <w:t xml:space="preserve"> sospensione, pertanto ci sarà una richiesta di ore di cassa pari a quelle non lavorate.</w:t>
      </w:r>
      <w:r w:rsidRPr="008919A3">
        <w:rPr>
          <w:rFonts w:asciiTheme="majorHAnsi" w:eastAsia="Times New Roman" w:hAnsiTheme="majorHAnsi" w:cs="Times New Roman"/>
          <w:i/>
          <w:color w:val="212121"/>
        </w:rPr>
        <w:t xml:space="preserve"> </w:t>
      </w:r>
    </w:p>
    <w:p w14:paraId="4A942521" w14:textId="18946D2D" w:rsidR="0068381F" w:rsidRDefault="0068381F" w:rsidP="0068381F">
      <w:pPr>
        <w:shd w:val="clear" w:color="auto" w:fill="FFFFFF"/>
        <w:spacing w:before="100" w:beforeAutospacing="1" w:after="100" w:afterAutospacing="1"/>
        <w:jc w:val="both"/>
        <w:rPr>
          <w:rFonts w:asciiTheme="majorHAnsi" w:hAnsiTheme="majorHAnsi" w:cs="Times New Roman"/>
          <w:color w:val="212121"/>
        </w:rPr>
      </w:pPr>
      <w:r>
        <w:rPr>
          <w:rFonts w:asciiTheme="majorHAnsi" w:hAnsiTheme="majorHAnsi" w:cs="Times New Roman"/>
          <w:color w:val="212121"/>
        </w:rPr>
        <w:t xml:space="preserve">14) </w:t>
      </w:r>
      <w:r w:rsidRPr="00F51FC3">
        <w:rPr>
          <w:rFonts w:asciiTheme="majorHAnsi" w:hAnsiTheme="majorHAnsi" w:cs="Times New Roman"/>
          <w:color w:val="212121"/>
        </w:rPr>
        <w:t>le aziende che hanno dei dipendenti assunti con contratto ad intermittenza (lavoro a chiamata)</w:t>
      </w:r>
      <w:r>
        <w:rPr>
          <w:rFonts w:asciiTheme="majorHAnsi" w:hAnsiTheme="majorHAnsi" w:cs="Times New Roman"/>
          <w:color w:val="212121"/>
        </w:rPr>
        <w:t xml:space="preserve"> </w:t>
      </w:r>
      <w:r w:rsidRPr="00F51FC3">
        <w:rPr>
          <w:rFonts w:asciiTheme="majorHAnsi" w:hAnsiTheme="majorHAnsi" w:cs="Times New Roman"/>
          <w:color w:val="212121"/>
        </w:rPr>
        <w:t>per tali soggetti è possibile fare la domanda di CIGD oppure no?</w:t>
      </w:r>
    </w:p>
    <w:p w14:paraId="30614512" w14:textId="77777777" w:rsidR="0068381F" w:rsidRPr="00F54804" w:rsidRDefault="0068381F" w:rsidP="0068381F">
      <w:pPr>
        <w:shd w:val="clear" w:color="auto" w:fill="FFFFFF"/>
        <w:spacing w:before="100" w:beforeAutospacing="1" w:after="100" w:afterAutospacing="1"/>
        <w:jc w:val="both"/>
        <w:rPr>
          <w:rFonts w:asciiTheme="majorHAnsi" w:hAnsiTheme="majorHAnsi" w:cs="Times New Roman"/>
          <w:i/>
          <w:color w:val="212121"/>
        </w:rPr>
      </w:pPr>
      <w:r w:rsidRPr="00F54804">
        <w:rPr>
          <w:rFonts w:asciiTheme="majorHAnsi" w:hAnsiTheme="majorHAnsi" w:cs="Times New Roman"/>
          <w:i/>
          <w:color w:val="212121"/>
        </w:rPr>
        <w:t xml:space="preserve">R: I datori di lavoro che hanno alle proprie dipendenze lavoratori con contratto di lavoro intermittente possono accedere alla cassa in deroga </w:t>
      </w:r>
      <w:r>
        <w:rPr>
          <w:rFonts w:asciiTheme="majorHAnsi" w:hAnsiTheme="majorHAnsi" w:cs="Times New Roman"/>
          <w:i/>
          <w:color w:val="212121"/>
        </w:rPr>
        <w:t>(covid</w:t>
      </w:r>
      <w:r w:rsidRPr="00F54804">
        <w:rPr>
          <w:rFonts w:asciiTheme="majorHAnsi" w:hAnsiTheme="majorHAnsi" w:cs="Times New Roman"/>
          <w:i/>
          <w:color w:val="212121"/>
        </w:rPr>
        <w:t xml:space="preserve">19) ove non esistono altre tutele, nei limiti massimo delle ore previste nel singolo contratto. </w:t>
      </w:r>
    </w:p>
    <w:p w14:paraId="1EA39477" w14:textId="7E7840E3" w:rsidR="0068381F" w:rsidRDefault="0068381F" w:rsidP="0068381F">
      <w:pPr>
        <w:jc w:val="both"/>
        <w:rPr>
          <w:rFonts w:asciiTheme="majorHAnsi" w:eastAsia="Times New Roman" w:hAnsiTheme="majorHAnsi" w:cs="Times New Roman"/>
          <w:color w:val="212121"/>
          <w:shd w:val="clear" w:color="auto" w:fill="FFFFFF"/>
        </w:rPr>
      </w:pPr>
      <w:r>
        <w:rPr>
          <w:rFonts w:asciiTheme="majorHAnsi" w:eastAsia="Times New Roman" w:hAnsiTheme="majorHAnsi" w:cs="Times New Roman"/>
          <w:color w:val="212121"/>
          <w:shd w:val="clear" w:color="auto" w:fill="FFFFFF"/>
        </w:rPr>
        <w:t>15</w:t>
      </w:r>
      <w:r w:rsidRPr="00F51FC3">
        <w:rPr>
          <w:rFonts w:asciiTheme="majorHAnsi" w:eastAsia="Times New Roman" w:hAnsiTheme="majorHAnsi" w:cs="Times New Roman"/>
          <w:color w:val="212121"/>
          <w:shd w:val="clear" w:color="auto" w:fill="FFFFFF"/>
        </w:rPr>
        <w:t>)</w:t>
      </w:r>
      <w:r>
        <w:rPr>
          <w:rFonts w:asciiTheme="majorHAnsi" w:eastAsia="Times New Roman" w:hAnsiTheme="majorHAnsi" w:cs="Times New Roman"/>
          <w:color w:val="212121"/>
          <w:shd w:val="clear" w:color="auto" w:fill="FFFFFF"/>
        </w:rPr>
        <w:t xml:space="preserve"> </w:t>
      </w:r>
      <w:r w:rsidRPr="00F51FC3">
        <w:rPr>
          <w:rFonts w:asciiTheme="majorHAnsi" w:eastAsia="Times New Roman" w:hAnsiTheme="majorHAnsi" w:cs="Times New Roman"/>
          <w:color w:val="212121"/>
          <w:shd w:val="clear" w:color="auto" w:fill="FFFFFF"/>
        </w:rPr>
        <w:t>Un salone di parrucchiere, non artigiano, ha in forza 7 dipendenti, di cui 1 assunto ad ottobre 2019 e 2 assunti a novembre 2019, quindi non ha la media dei 6 dipendenti nel semestre precedente per fare domanda di integrazione salariale all'INPS (FIS)</w:t>
      </w:r>
    </w:p>
    <w:p w14:paraId="0483534E" w14:textId="77777777" w:rsidR="0068381F" w:rsidRDefault="0068381F" w:rsidP="0068381F">
      <w:pPr>
        <w:jc w:val="both"/>
        <w:rPr>
          <w:rFonts w:asciiTheme="majorHAnsi" w:eastAsia="Times New Roman" w:hAnsiTheme="majorHAnsi" w:cs="Times New Roman"/>
          <w:color w:val="212121"/>
          <w:shd w:val="clear" w:color="auto" w:fill="FFFFFF"/>
        </w:rPr>
      </w:pPr>
    </w:p>
    <w:p w14:paraId="3D1F820C" w14:textId="77777777" w:rsidR="0068381F" w:rsidRPr="00F65116" w:rsidRDefault="0068381F" w:rsidP="0068381F">
      <w:pPr>
        <w:jc w:val="both"/>
        <w:rPr>
          <w:rFonts w:asciiTheme="majorHAnsi" w:eastAsia="Times New Roman" w:hAnsiTheme="majorHAnsi" w:cs="Times New Roman"/>
          <w:i/>
          <w:color w:val="212121"/>
          <w:shd w:val="clear" w:color="auto" w:fill="FFFFFF"/>
        </w:rPr>
      </w:pPr>
      <w:r w:rsidRPr="00F65116">
        <w:rPr>
          <w:rFonts w:asciiTheme="majorHAnsi" w:eastAsia="Times New Roman" w:hAnsiTheme="majorHAnsi" w:cs="Times New Roman"/>
          <w:i/>
          <w:color w:val="212121"/>
          <w:shd w:val="clear" w:color="auto" w:fill="FFFFFF"/>
        </w:rPr>
        <w:t xml:space="preserve">R: per le condizioni di accesso al FIS bisogna consultare quanto previsto dalle disposizioni INPS. </w:t>
      </w:r>
      <w:r>
        <w:rPr>
          <w:rFonts w:asciiTheme="majorHAnsi" w:eastAsia="Times New Roman" w:hAnsiTheme="majorHAnsi" w:cs="Times New Roman"/>
          <w:i/>
          <w:color w:val="212121"/>
          <w:shd w:val="clear" w:color="auto" w:fill="FFFFFF"/>
        </w:rPr>
        <w:t xml:space="preserve">Venuta meno la possibilità di accedere al </w:t>
      </w:r>
      <w:proofErr w:type="spellStart"/>
      <w:r>
        <w:rPr>
          <w:rFonts w:asciiTheme="majorHAnsi" w:eastAsia="Times New Roman" w:hAnsiTheme="majorHAnsi" w:cs="Times New Roman"/>
          <w:i/>
          <w:color w:val="212121"/>
          <w:shd w:val="clear" w:color="auto" w:fill="FFFFFF"/>
        </w:rPr>
        <w:t>fis</w:t>
      </w:r>
      <w:proofErr w:type="spellEnd"/>
      <w:r>
        <w:rPr>
          <w:rFonts w:asciiTheme="majorHAnsi" w:eastAsia="Times New Roman" w:hAnsiTheme="majorHAnsi" w:cs="Times New Roman"/>
          <w:i/>
          <w:color w:val="212121"/>
          <w:shd w:val="clear" w:color="auto" w:fill="FFFFFF"/>
        </w:rPr>
        <w:t xml:space="preserve"> o ad altro strumento si pu</w:t>
      </w:r>
      <w:r w:rsidRPr="00F65116">
        <w:rPr>
          <w:rFonts w:asciiTheme="majorHAnsi" w:eastAsia="Times New Roman" w:hAnsiTheme="majorHAnsi" w:cs="Times New Roman"/>
          <w:i/>
          <w:color w:val="212121"/>
          <w:shd w:val="clear" w:color="auto" w:fill="FFFFFF"/>
        </w:rPr>
        <w:t>ò acceder alla deroga.</w:t>
      </w:r>
    </w:p>
    <w:p w14:paraId="7CCCCE5D" w14:textId="77777777" w:rsidR="0068381F" w:rsidRPr="00F51FC3" w:rsidRDefault="0068381F" w:rsidP="0068381F">
      <w:pPr>
        <w:jc w:val="both"/>
        <w:rPr>
          <w:rFonts w:asciiTheme="majorHAnsi" w:eastAsia="Times New Roman" w:hAnsiTheme="majorHAnsi" w:cs="Times New Roman"/>
        </w:rPr>
      </w:pPr>
    </w:p>
    <w:p w14:paraId="5815B4FA" w14:textId="77777777" w:rsidR="0068381F" w:rsidRDefault="0068381F" w:rsidP="0068381F">
      <w:pPr>
        <w:jc w:val="both"/>
        <w:rPr>
          <w:rFonts w:asciiTheme="majorHAnsi" w:eastAsia="Times New Roman" w:hAnsiTheme="majorHAnsi" w:cs="Times New Roman"/>
          <w:color w:val="000000"/>
          <w:shd w:val="clear" w:color="auto" w:fill="FFFFFF"/>
        </w:rPr>
      </w:pPr>
    </w:p>
    <w:p w14:paraId="66B1AB47"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i/>
          <w:iCs/>
          <w:color w:val="333333"/>
        </w:rPr>
        <w:t xml:space="preserve">16) Devo allegare il modello </w:t>
      </w:r>
      <w:proofErr w:type="spellStart"/>
      <w:r w:rsidRPr="003C0409">
        <w:rPr>
          <w:rFonts w:ascii="Helvetica" w:eastAsia="Times New Roman" w:hAnsi="Helvetica" w:cs="Helvetica"/>
          <w:i/>
          <w:iCs/>
          <w:color w:val="333333"/>
        </w:rPr>
        <w:t>excel</w:t>
      </w:r>
      <w:proofErr w:type="spellEnd"/>
      <w:r w:rsidRPr="003C0409">
        <w:rPr>
          <w:rFonts w:ascii="Helvetica" w:eastAsia="Times New Roman" w:hAnsi="Helvetica" w:cs="Helvetica"/>
          <w:i/>
          <w:iCs/>
          <w:color w:val="333333"/>
        </w:rPr>
        <w:t xml:space="preserve"> oppure devo compilare un </w:t>
      </w:r>
      <w:proofErr w:type="spellStart"/>
      <w:r w:rsidRPr="003C0409">
        <w:rPr>
          <w:rFonts w:ascii="Helvetica" w:eastAsia="Times New Roman" w:hAnsi="Helvetica" w:cs="Helvetica"/>
          <w:i/>
          <w:iCs/>
          <w:color w:val="333333"/>
        </w:rPr>
        <w:t>form</w:t>
      </w:r>
      <w:proofErr w:type="spellEnd"/>
      <w:r w:rsidRPr="003C0409">
        <w:rPr>
          <w:rFonts w:ascii="Helvetica" w:eastAsia="Times New Roman" w:hAnsi="Helvetica" w:cs="Helvetica"/>
          <w:i/>
          <w:iCs/>
          <w:color w:val="333333"/>
        </w:rPr>
        <w:t xml:space="preserve"> on line per l’invio dell’istanza?</w:t>
      </w:r>
    </w:p>
    <w:p w14:paraId="4904A207"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color w:val="333333"/>
        </w:rPr>
        <w:t xml:space="preserve">La domanda di CIG in deroga articolo 22 D.L.18/2020 è il modello </w:t>
      </w:r>
      <w:proofErr w:type="spellStart"/>
      <w:r w:rsidRPr="003C0409">
        <w:rPr>
          <w:rFonts w:ascii="Helvetica" w:eastAsia="Times New Roman" w:hAnsi="Helvetica" w:cs="Helvetica"/>
          <w:color w:val="333333"/>
        </w:rPr>
        <w:t>excel</w:t>
      </w:r>
      <w:proofErr w:type="spellEnd"/>
      <w:r w:rsidRPr="003C0409">
        <w:rPr>
          <w:rFonts w:ascii="Helvetica" w:eastAsia="Times New Roman" w:hAnsi="Helvetica" w:cs="Helvetica"/>
          <w:color w:val="333333"/>
        </w:rPr>
        <w:t xml:space="preserve"> che dovrà essere compilato, firmato digitalmente e </w:t>
      </w:r>
      <w:proofErr w:type="spellStart"/>
      <w:r w:rsidRPr="003C0409">
        <w:rPr>
          <w:rFonts w:ascii="Helvetica" w:eastAsia="Times New Roman" w:hAnsi="Helvetica" w:cs="Helvetica"/>
          <w:color w:val="333333"/>
        </w:rPr>
        <w:t>uplodato</w:t>
      </w:r>
      <w:proofErr w:type="spellEnd"/>
      <w:r w:rsidRPr="003C0409">
        <w:rPr>
          <w:rFonts w:ascii="Helvetica" w:eastAsia="Times New Roman" w:hAnsi="Helvetica" w:cs="Helvetica"/>
          <w:color w:val="333333"/>
        </w:rPr>
        <w:t xml:space="preserve"> sulla piattaforma </w:t>
      </w:r>
      <w:proofErr w:type="spellStart"/>
      <w:r w:rsidRPr="003C0409">
        <w:rPr>
          <w:rFonts w:ascii="Helvetica" w:eastAsia="Times New Roman" w:hAnsi="Helvetica" w:cs="Helvetica"/>
          <w:color w:val="333333"/>
        </w:rPr>
        <w:t>cliclavoro</w:t>
      </w:r>
      <w:proofErr w:type="spellEnd"/>
      <w:r w:rsidRPr="003C0409">
        <w:rPr>
          <w:rFonts w:ascii="Helvetica" w:eastAsia="Times New Roman" w:hAnsi="Helvetica" w:cs="Helvetica"/>
          <w:color w:val="333333"/>
        </w:rPr>
        <w:t xml:space="preserve"> </w:t>
      </w:r>
      <w:proofErr w:type="spellStart"/>
      <w:r w:rsidRPr="003C0409">
        <w:rPr>
          <w:rFonts w:ascii="Helvetica" w:eastAsia="Times New Roman" w:hAnsi="Helvetica" w:cs="Helvetica"/>
          <w:color w:val="333333"/>
        </w:rPr>
        <w:t>campania</w:t>
      </w:r>
      <w:proofErr w:type="spellEnd"/>
      <w:r w:rsidRPr="003C0409">
        <w:rPr>
          <w:rFonts w:ascii="Helvetica" w:eastAsia="Times New Roman" w:hAnsi="Helvetica" w:cs="Helvetica"/>
          <w:color w:val="333333"/>
        </w:rPr>
        <w:t xml:space="preserve"> in un unico file formato .zip di dimensione massima 5Mb. In caso di diverse unità produttive è necessario inserire tutti i file in un unico file .zip.</w:t>
      </w:r>
    </w:p>
    <w:p w14:paraId="51C8BB36"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i/>
          <w:iCs/>
          <w:color w:val="333333"/>
        </w:rPr>
        <w:t>17) Sono un intermediario delegato, come devo fare per inviare le istanze per le aziende deleganti?</w:t>
      </w:r>
    </w:p>
    <w:p w14:paraId="1CC2EA33"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color w:val="333333"/>
        </w:rPr>
        <w:t>Se la domanda di CIGD come consulente deve essere inviata in qualità di datore di lavoro dello studio potrà essere effettuato un accreditamento come azienda. Se invece si vuole procedere ad inviare istanze per aziende deleganti sarà necessario verificare se l'azienda è già accreditata al sistema oppure procedere con un nuovo accreditamento e impiegare una utenza delegata collegata al profilo ai fini dell'invio dell'istanza. L’azienda cliente potrà fornire gli accessi attraverso la creazione di un utente delegato secondo la seguente procedura: Profilo &gt;gestione delegati &gt; Cliccando sulla voce "Aggiungi" e inserire un nuovo "Delegato"</w:t>
      </w:r>
    </w:p>
    <w:p w14:paraId="7C9F695C"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i/>
          <w:iCs/>
          <w:color w:val="333333"/>
        </w:rPr>
        <w:t>18) Per le aziende artigiane fino a 5 dipendenti non iscritte al fondo bilaterale è possibile chiedere la CIGD alla regione?</w:t>
      </w:r>
    </w:p>
    <w:p w14:paraId="0A99EF87"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color w:val="333333"/>
        </w:rPr>
        <w:t xml:space="preserve">Ai sensi dell'art. 22 del D.L. 18 del 17/03/2020 accedono alla deroga tutti i datori di lavoro per i quali non trovino applicazione le tutele previste dal vigente disposizioni in materia di sospensione o riduzione di orario, laddove, pertanto sussista la previsione di un Fondo con risorse disponibili, come per gli artigiani il FSBA, lo stesso rappresenta una tutela che escluderebbe il ricorso alla deroga. In sede di riunione della IX Commissione – Lavoro – della Conferenza delle Regioni, la Regione Campania ha riproposto e condiviso con le altre Regioni presenti, la richiesta urgente al Ministro del Lavoro di intervenire in sede </w:t>
      </w:r>
      <w:r w:rsidRPr="003C0409">
        <w:rPr>
          <w:rFonts w:ascii="Helvetica" w:eastAsia="Times New Roman" w:hAnsi="Helvetica" w:cs="Helvetica"/>
          <w:color w:val="333333"/>
        </w:rPr>
        <w:lastRenderedPageBreak/>
        <w:t>normativa o interpretativa sulla possibilità o meno di accesso delle imprese artigiane (e in particolare di quelle fino a 5 dipendenti), alla cassa in deroga ex art. 22 DL18/2020. E conseguentemente di curare, senza indugio </w:t>
      </w:r>
      <w:r w:rsidRPr="003C0409">
        <w:rPr>
          <w:rFonts w:ascii="Helvetica" w:eastAsia="Times New Roman" w:hAnsi="Helvetica" w:cs="Helvetica"/>
          <w:color w:val="333333"/>
          <w:u w:val="single"/>
        </w:rPr>
        <w:t>la integrazione della provvista finanziaria</w:t>
      </w:r>
      <w:r w:rsidRPr="003C0409">
        <w:rPr>
          <w:rFonts w:ascii="Helvetica" w:eastAsia="Times New Roman" w:hAnsi="Helvetica" w:cs="Helvetica"/>
          <w:color w:val="333333"/>
        </w:rPr>
        <w:t>.</w:t>
      </w:r>
    </w:p>
    <w:p w14:paraId="4E86C052"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i/>
          <w:iCs/>
          <w:color w:val="333333"/>
        </w:rPr>
        <w:t xml:space="preserve">19) Sulla possibilità di accedere alla cassa in deroga per le aziende che, in base al proprio settore di appartenenza, possono adire solo la </w:t>
      </w:r>
      <w:proofErr w:type="spellStart"/>
      <w:r w:rsidRPr="003C0409">
        <w:rPr>
          <w:rFonts w:ascii="Helvetica" w:eastAsia="Times New Roman" w:hAnsi="Helvetica" w:cs="Helvetica"/>
          <w:i/>
          <w:iCs/>
          <w:color w:val="333333"/>
        </w:rPr>
        <w:t>Cigs</w:t>
      </w:r>
      <w:proofErr w:type="spellEnd"/>
      <w:r w:rsidRPr="003C0409">
        <w:rPr>
          <w:rFonts w:ascii="Helvetica" w:eastAsia="Times New Roman" w:hAnsi="Helvetica" w:cs="Helvetica"/>
          <w:i/>
          <w:iCs/>
          <w:color w:val="333333"/>
        </w:rPr>
        <w:t>.</w:t>
      </w:r>
    </w:p>
    <w:p w14:paraId="228CDF0F"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color w:val="333333"/>
        </w:rPr>
        <w:t xml:space="preserve">Secondo il tenore letterale delle disposizioni contenute dall'art. 22 del DL 17 marzo 2020, n. 18, possono accedere alla CIGD i datori di lavoro che non hanno alcuna tutela in materia di sospensione e riduzione </w:t>
      </w:r>
      <w:proofErr w:type="spellStart"/>
      <w:r w:rsidRPr="003C0409">
        <w:rPr>
          <w:rFonts w:ascii="Helvetica" w:eastAsia="Times New Roman" w:hAnsi="Helvetica" w:cs="Helvetica"/>
          <w:color w:val="333333"/>
        </w:rPr>
        <w:t>delll'orario</w:t>
      </w:r>
      <w:proofErr w:type="spellEnd"/>
      <w:r w:rsidRPr="003C0409">
        <w:rPr>
          <w:rFonts w:ascii="Helvetica" w:eastAsia="Times New Roman" w:hAnsi="Helvetica" w:cs="Helvetica"/>
          <w:color w:val="333333"/>
        </w:rPr>
        <w:t xml:space="preserve"> di lavoro.</w:t>
      </w:r>
      <w:r w:rsidRPr="003C0409">
        <w:rPr>
          <w:rFonts w:ascii="Helvetica" w:eastAsia="Times New Roman" w:hAnsi="Helvetica" w:cs="Helvetica"/>
          <w:color w:val="333333"/>
        </w:rPr>
        <w:br/>
        <w:t xml:space="preserve">In attuazione di tali disposizioni l'Accordo quadro siglato tra la Regione Campania e le parti sociali in data 19 marzo 2020 </w:t>
      </w:r>
      <w:proofErr w:type="spellStart"/>
      <w:r w:rsidRPr="003C0409">
        <w:rPr>
          <w:rFonts w:ascii="Helvetica" w:eastAsia="Times New Roman" w:hAnsi="Helvetica" w:cs="Helvetica"/>
          <w:color w:val="333333"/>
        </w:rPr>
        <w:t>prot</w:t>
      </w:r>
      <w:proofErr w:type="spellEnd"/>
      <w:r w:rsidRPr="003C0409">
        <w:rPr>
          <w:rFonts w:ascii="Helvetica" w:eastAsia="Times New Roman" w:hAnsi="Helvetica" w:cs="Helvetica"/>
          <w:color w:val="333333"/>
        </w:rPr>
        <w:t xml:space="preserve">. 550, attenendosi a quanto previsto dal richiamato articolo ha rinviato , tra l'altro, alla generale normativa in materia di ammortizzatori sociali contenuta dal Dl 18/2020, di recente emanazione, e dal </w:t>
      </w:r>
      <w:proofErr w:type="spellStart"/>
      <w:r w:rsidRPr="003C0409">
        <w:rPr>
          <w:rFonts w:ascii="Helvetica" w:eastAsia="Times New Roman" w:hAnsi="Helvetica" w:cs="Helvetica"/>
          <w:color w:val="333333"/>
        </w:rPr>
        <w:t>dlgs</w:t>
      </w:r>
      <w:proofErr w:type="spellEnd"/>
      <w:r w:rsidRPr="003C0409">
        <w:rPr>
          <w:rFonts w:ascii="Helvetica" w:eastAsia="Times New Roman" w:hAnsi="Helvetica" w:cs="Helvetica"/>
          <w:color w:val="333333"/>
        </w:rPr>
        <w:t xml:space="preserve"> 148/2015 (a cui il riferimento appare, peraltro, doveroso anche in ragione della tutela prevista per le aziende che possono accedere alla </w:t>
      </w:r>
      <w:proofErr w:type="spellStart"/>
      <w:r w:rsidRPr="003C0409">
        <w:rPr>
          <w:rFonts w:ascii="Helvetica" w:eastAsia="Times New Roman" w:hAnsi="Helvetica" w:cs="Helvetica"/>
          <w:color w:val="333333"/>
        </w:rPr>
        <w:t>Cigs</w:t>
      </w:r>
      <w:proofErr w:type="spellEnd"/>
      <w:r w:rsidRPr="003C0409">
        <w:rPr>
          <w:rFonts w:ascii="Helvetica" w:eastAsia="Times New Roman" w:hAnsi="Helvetica" w:cs="Helvetica"/>
          <w:color w:val="333333"/>
        </w:rPr>
        <w:t xml:space="preserve"> ma assicurate anche alle integrazioni ordinarie).</w:t>
      </w:r>
      <w:r w:rsidRPr="003C0409">
        <w:rPr>
          <w:rFonts w:ascii="Helvetica" w:eastAsia="Times New Roman" w:hAnsi="Helvetica" w:cs="Helvetica"/>
          <w:color w:val="333333"/>
        </w:rPr>
        <w:br/>
        <w:t>Successivamente alla sigla del su menzionato Accordo, l'Inps, con proprio messaggio n. 1287 del 20 marzo 2020, nel preannunciare una circolare organica di orientamento, ha fornito una prima sintetica illustrazione relativa alle prestazioni previste dal DL 18/2020 contemplando tra l'altro, per le aziende che in base al settore di appartenenza non possono accedere alle integrazioni salariali ordinarie, la possibilità di richiedere la cassa integrazione in deroga.</w:t>
      </w:r>
      <w:r w:rsidRPr="003C0409">
        <w:rPr>
          <w:rFonts w:ascii="Helvetica" w:eastAsia="Times New Roman" w:hAnsi="Helvetica" w:cs="Helvetica"/>
          <w:color w:val="333333"/>
        </w:rPr>
        <w:br/>
        <w:t>Nel rilevare che la disamina contenuta in tale messaggio appare circoscritta al rapporto tra le tutele previste dal DL 18/2020 a differenza della più ampia dizione utilizzata dall'art. 22 (che parla di tutele, tutte le tutele), n sede di riunione della IX Commissione – Lavoro – della Conferenza delle Regioni, la Regione Campania ha riproposto e condiviso con le altre Regioni presenti, la richiesta urgente al Ministro del Lavoro di intervenire in sede normativa o interpretativa al fine di confermare un orientamento esplicito e definitivo.</w:t>
      </w:r>
    </w:p>
    <w:p w14:paraId="1156110D"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i/>
          <w:iCs/>
          <w:color w:val="333333"/>
        </w:rPr>
        <w:t>20)</w:t>
      </w:r>
    </w:p>
    <w:p w14:paraId="2DD8E7F4"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color w:val="333333"/>
        </w:rPr>
        <w:t>Con circolare n. 47 del 28/03/2020 contenente indicazioni operative sull'applicazione delle misure previste dal D.L. 18/2020 l’INPS d'intesa con il M.L.P.S. ha chiarito al punto d.1.1 che i datori di lavoro del settore Artigiano, devono presentare domanda al proprio fondo di solidarietà bilaterale e dunque non possono accedere alla CIGD.</w:t>
      </w:r>
    </w:p>
    <w:p w14:paraId="7547595F"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i/>
          <w:iCs/>
          <w:color w:val="333333"/>
        </w:rPr>
        <w:t>21)</w:t>
      </w:r>
    </w:p>
    <w:p w14:paraId="4D3C9AA1"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color w:val="333333"/>
        </w:rPr>
        <w:t>Con circolare n. 47 del 28/03/2020 contenente indicazioni operative sull'applicazione delle misure previste dal D.L. 18/2020 l’INPS d'intesa con il M.L.P.S. al Punto F ha chiarito che le aziende che avendo diritto solo alla CIGS, possono accedere alla CIGD con la causale "COVID 19 nazionale" (a titolo meramente esemplificativo e non esaustivo si ricorda che rientrano nella fattispecie descritta le aziende del commercio e le agenzie di viaggio e turismo sopra i 50 dipendenti).</w:t>
      </w:r>
    </w:p>
    <w:p w14:paraId="2904FBEA"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i/>
          <w:iCs/>
          <w:color w:val="333333"/>
        </w:rPr>
        <w:t>22)</w:t>
      </w:r>
    </w:p>
    <w:p w14:paraId="3F41094A" w14:textId="77777777" w:rsidR="003C0409" w:rsidRPr="003C0409" w:rsidRDefault="003C0409" w:rsidP="003C0409">
      <w:pPr>
        <w:shd w:val="clear" w:color="auto" w:fill="FFFFFF"/>
        <w:spacing w:after="165"/>
        <w:rPr>
          <w:rFonts w:ascii="Helvetica" w:eastAsia="Times New Roman" w:hAnsi="Helvetica" w:cs="Helvetica"/>
          <w:color w:val="333333"/>
        </w:rPr>
      </w:pPr>
      <w:r w:rsidRPr="003C0409">
        <w:rPr>
          <w:rFonts w:ascii="Helvetica" w:eastAsia="Times New Roman" w:hAnsi="Helvetica" w:cs="Helvetica"/>
          <w:color w:val="333333"/>
        </w:rPr>
        <w:t>Con circolare n. 47 del 28/03/2020 contenente indicazioni operative sull'applicazione delle misure previste dal D.L. 18/2020 l’INPS d'intesa con il M.L.P.S. ha chiarito al punto F che le aziende che utilizzano lavoratori Intermittenti possono accedere alla cassa in deroga nei limiti delle giornate di lavoro effettuate in base alla media dei dodici mesi precedenti.</w:t>
      </w:r>
    </w:p>
    <w:p w14:paraId="039830FB" w14:textId="77777777" w:rsidR="00E3140C" w:rsidRDefault="00E3140C" w:rsidP="00E3140C">
      <w:pPr>
        <w:pStyle w:val="default"/>
        <w:rPr>
          <w:rFonts w:ascii="Arial" w:hAnsi="Arial" w:cs="Arial"/>
          <w:color w:val="000000"/>
          <w:sz w:val="20"/>
          <w:szCs w:val="20"/>
        </w:rPr>
      </w:pPr>
    </w:p>
    <w:p w14:paraId="6FB42229" w14:textId="77777777" w:rsidR="00E3140C" w:rsidRDefault="00E3140C" w:rsidP="00E3140C">
      <w:pPr>
        <w:pStyle w:val="default"/>
        <w:rPr>
          <w:rFonts w:ascii="Arial" w:hAnsi="Arial" w:cs="Arial"/>
          <w:color w:val="000000"/>
          <w:sz w:val="20"/>
          <w:szCs w:val="20"/>
        </w:rPr>
      </w:pPr>
    </w:p>
    <w:p w14:paraId="47D78F45" w14:textId="316D5451" w:rsidR="00E3140C" w:rsidRDefault="00E3140C" w:rsidP="00E3140C">
      <w:pPr>
        <w:pStyle w:val="default"/>
      </w:pPr>
      <w:r>
        <w:rPr>
          <w:rFonts w:ascii="Arial" w:hAnsi="Arial" w:cs="Arial"/>
          <w:color w:val="000000"/>
          <w:sz w:val="20"/>
          <w:szCs w:val="20"/>
        </w:rPr>
        <w:lastRenderedPageBreak/>
        <w:t>23) Il settore agricolo e pesca possono accedere alla CIG in Deroga?</w:t>
      </w:r>
    </w:p>
    <w:p w14:paraId="2462AC5D" w14:textId="4DE3A63D" w:rsidR="00E3140C" w:rsidRPr="00E3140C" w:rsidRDefault="00E3140C" w:rsidP="00E3140C">
      <w:pPr>
        <w:pStyle w:val="default"/>
        <w:rPr>
          <w:i/>
        </w:rPr>
      </w:pPr>
      <w:r>
        <w:rPr>
          <w:rFonts w:ascii="Arial" w:hAnsi="Arial" w:cs="Arial"/>
          <w:color w:val="000000"/>
          <w:sz w:val="20"/>
          <w:szCs w:val="20"/>
        </w:rPr>
        <w:t> </w:t>
      </w:r>
      <w:r w:rsidRPr="00E3140C">
        <w:rPr>
          <w:rFonts w:ascii="Arial" w:hAnsi="Arial" w:cs="Arial"/>
          <w:i/>
          <w:color w:val="000000"/>
          <w:sz w:val="20"/>
          <w:szCs w:val="20"/>
        </w:rPr>
        <w:t>In relazione a quanto previsto dall’art.22 del DL 18 si precisa quanto segue:</w:t>
      </w:r>
    </w:p>
    <w:p w14:paraId="2BB2223B" w14:textId="4A487F51" w:rsidR="00E3140C" w:rsidRPr="00E3140C" w:rsidRDefault="00E3140C" w:rsidP="00E3140C">
      <w:pPr>
        <w:pStyle w:val="default"/>
        <w:rPr>
          <w:i/>
        </w:rPr>
      </w:pPr>
      <w:r w:rsidRPr="00E3140C">
        <w:rPr>
          <w:rFonts w:ascii="Arial" w:hAnsi="Arial" w:cs="Arial"/>
          <w:i/>
          <w:color w:val="000000"/>
          <w:sz w:val="20"/>
          <w:szCs w:val="20"/>
        </w:rPr>
        <w:t>  </w:t>
      </w:r>
      <w:r w:rsidRPr="00E3140C">
        <w:rPr>
          <w:rFonts w:ascii="Arial" w:hAnsi="Arial" w:cs="Arial"/>
          <w:i/>
          <w:color w:val="000000"/>
          <w:sz w:val="23"/>
          <w:szCs w:val="23"/>
        </w:rPr>
        <w:t xml:space="preserve"> “Il trattamento di CIG in deroga, limitatamente al settore agricolo, per le ore di riduzione o di sospensione delle attività, nei limiti ivi previsti, è equiparato ai fini del calcolo delle prestazioni di disoccupazione agricola”, </w:t>
      </w:r>
      <w:proofErr w:type="spellStart"/>
      <w:r w:rsidRPr="00E3140C">
        <w:rPr>
          <w:rFonts w:ascii="Arial" w:hAnsi="Arial" w:cs="Arial"/>
          <w:i/>
          <w:color w:val="000000"/>
          <w:sz w:val="23"/>
          <w:szCs w:val="23"/>
        </w:rPr>
        <w:t>Cio’</w:t>
      </w:r>
      <w:proofErr w:type="spellEnd"/>
      <w:r w:rsidRPr="00E3140C">
        <w:rPr>
          <w:rFonts w:ascii="Arial" w:hAnsi="Arial" w:cs="Arial"/>
          <w:i/>
          <w:color w:val="000000"/>
          <w:sz w:val="23"/>
          <w:szCs w:val="23"/>
        </w:rPr>
        <w:t xml:space="preserve"> significa che tutte le nove settimane di utilizzo della </w:t>
      </w:r>
      <w:proofErr w:type="spellStart"/>
      <w:r w:rsidRPr="00E3140C">
        <w:rPr>
          <w:rFonts w:ascii="Arial" w:hAnsi="Arial" w:cs="Arial"/>
          <w:i/>
          <w:color w:val="000000"/>
          <w:sz w:val="23"/>
          <w:szCs w:val="23"/>
        </w:rPr>
        <w:t>Cig</w:t>
      </w:r>
      <w:proofErr w:type="spellEnd"/>
      <w:r w:rsidRPr="00E3140C">
        <w:rPr>
          <w:rFonts w:ascii="Arial" w:hAnsi="Arial" w:cs="Arial"/>
          <w:i/>
          <w:color w:val="000000"/>
          <w:sz w:val="23"/>
          <w:szCs w:val="23"/>
        </w:rPr>
        <w:t xml:space="preserve"> in deroga vengono inserite nel calcolo delle 52 settimane utili al fine della richiesta di disoccupazione agricola.</w:t>
      </w:r>
    </w:p>
    <w:p w14:paraId="6BD7F817" w14:textId="3B608C52" w:rsidR="00E3140C" w:rsidRPr="00E3140C" w:rsidRDefault="00E3140C" w:rsidP="00E3140C">
      <w:pPr>
        <w:spacing w:before="100" w:beforeAutospacing="1" w:after="100" w:afterAutospacing="1"/>
        <w:rPr>
          <w:i/>
        </w:rPr>
      </w:pPr>
      <w:r w:rsidRPr="00E3140C">
        <w:rPr>
          <w:rFonts w:ascii="Arial" w:hAnsi="Arial" w:cs="Arial"/>
          <w:i/>
          <w:color w:val="000000"/>
          <w:sz w:val="23"/>
          <w:szCs w:val="23"/>
        </w:rPr>
        <w:t>Il settore pesca è inserito nell’art.22 del DL 18;</w:t>
      </w:r>
      <w:r>
        <w:rPr>
          <w:rFonts w:ascii="Arial" w:hAnsi="Arial" w:cs="Arial"/>
          <w:i/>
          <w:color w:val="000000"/>
          <w:sz w:val="23"/>
          <w:szCs w:val="23"/>
        </w:rPr>
        <w:t xml:space="preserve"> </w:t>
      </w:r>
      <w:r w:rsidRPr="00E3140C">
        <w:rPr>
          <w:rFonts w:ascii="Arial" w:hAnsi="Arial" w:cs="Arial"/>
          <w:i/>
          <w:color w:val="000000"/>
          <w:sz w:val="23"/>
          <w:szCs w:val="23"/>
        </w:rPr>
        <w:t xml:space="preserve">non avendo la possibilità di utilizzo di altri ammortizzatori sociali in costanza di rapporto di </w:t>
      </w:r>
      <w:r w:rsidR="00E93539" w:rsidRPr="00E3140C">
        <w:rPr>
          <w:rFonts w:ascii="Arial" w:hAnsi="Arial" w:cs="Arial"/>
          <w:i/>
          <w:color w:val="000000"/>
          <w:sz w:val="23"/>
          <w:szCs w:val="23"/>
        </w:rPr>
        <w:t>lavoro, può</w:t>
      </w:r>
      <w:r w:rsidRPr="00E3140C">
        <w:rPr>
          <w:rFonts w:ascii="Arial" w:hAnsi="Arial" w:cs="Arial"/>
          <w:i/>
          <w:color w:val="000000"/>
          <w:sz w:val="23"/>
          <w:szCs w:val="23"/>
        </w:rPr>
        <w:t xml:space="preserve"> </w:t>
      </w:r>
      <w:r w:rsidR="00E93539" w:rsidRPr="00E3140C">
        <w:rPr>
          <w:rFonts w:ascii="Arial" w:hAnsi="Arial" w:cs="Arial"/>
          <w:i/>
          <w:color w:val="000000"/>
          <w:sz w:val="23"/>
          <w:szCs w:val="23"/>
        </w:rPr>
        <w:t>accedere alla</w:t>
      </w:r>
      <w:r w:rsidRPr="00E3140C">
        <w:rPr>
          <w:rFonts w:ascii="Arial" w:hAnsi="Arial" w:cs="Arial"/>
          <w:i/>
          <w:color w:val="000000"/>
          <w:sz w:val="23"/>
          <w:szCs w:val="23"/>
        </w:rPr>
        <w:t xml:space="preserve"> CIGD.</w:t>
      </w:r>
    </w:p>
    <w:p w14:paraId="532AF2D5" w14:textId="77777777" w:rsidR="00E93539" w:rsidRPr="00D275BF" w:rsidRDefault="00E93539" w:rsidP="00E93539">
      <w:pPr>
        <w:rPr>
          <w:rFonts w:ascii="Helvetica" w:eastAsia="Times New Roman" w:hAnsi="Helvetica" w:cs="Helvetica"/>
          <w:i/>
          <w:iCs/>
          <w:color w:val="333333"/>
        </w:rPr>
      </w:pPr>
      <w:r w:rsidRPr="00D275BF">
        <w:rPr>
          <w:rFonts w:ascii="Helvetica" w:eastAsia="Times New Roman" w:hAnsi="Helvetica" w:cs="Helvetica"/>
          <w:i/>
          <w:iCs/>
          <w:color w:val="333333"/>
        </w:rPr>
        <w:t>24)</w:t>
      </w:r>
      <w:r>
        <w:rPr>
          <w:rFonts w:ascii="Helvetica" w:eastAsia="Times New Roman" w:hAnsi="Helvetica" w:cs="Helvetica"/>
          <w:i/>
          <w:iCs/>
          <w:color w:val="333333"/>
        </w:rPr>
        <w:t xml:space="preserve"> </w:t>
      </w:r>
      <w:r w:rsidRPr="00D275BF">
        <w:rPr>
          <w:rFonts w:ascii="Helvetica" w:eastAsia="Times New Roman" w:hAnsi="Helvetica" w:cs="Helvetica"/>
          <w:i/>
          <w:iCs/>
          <w:color w:val="333333"/>
        </w:rPr>
        <w:t>È possibile chiedere la CIGD anche per i dipendenti assunti tra il 24 febbraio e il</w:t>
      </w:r>
      <w:r>
        <w:rPr>
          <w:rFonts w:ascii="Helvetica" w:eastAsia="Times New Roman" w:hAnsi="Helvetica" w:cs="Helvetica"/>
          <w:i/>
          <w:iCs/>
          <w:color w:val="333333"/>
        </w:rPr>
        <w:t xml:space="preserve"> </w:t>
      </w:r>
      <w:r w:rsidRPr="00D275BF">
        <w:rPr>
          <w:rFonts w:ascii="Helvetica" w:eastAsia="Times New Roman" w:hAnsi="Helvetica" w:cs="Helvetica"/>
          <w:b/>
          <w:i/>
          <w:iCs/>
          <w:color w:val="333333"/>
        </w:rPr>
        <w:t>17/03/2020</w:t>
      </w:r>
      <w:r w:rsidRPr="00D275BF">
        <w:rPr>
          <w:rFonts w:ascii="Helvetica" w:eastAsia="Times New Roman" w:hAnsi="Helvetica" w:cs="Helvetica"/>
          <w:i/>
          <w:iCs/>
          <w:color w:val="333333"/>
        </w:rPr>
        <w:t>? </w:t>
      </w:r>
    </w:p>
    <w:p w14:paraId="31B2B2AA" w14:textId="77777777" w:rsidR="00E93539" w:rsidRPr="00D275BF" w:rsidRDefault="00E93539" w:rsidP="00E93539">
      <w:pPr>
        <w:rPr>
          <w:rFonts w:ascii="Helvetica" w:eastAsia="Times New Roman" w:hAnsi="Helvetica" w:cs="Helvetica"/>
          <w:i/>
          <w:iCs/>
          <w:color w:val="333333"/>
        </w:rPr>
      </w:pPr>
      <w:r w:rsidRPr="00D275BF">
        <w:rPr>
          <w:rFonts w:ascii="Helvetica" w:eastAsia="Times New Roman" w:hAnsi="Helvetica" w:cs="Helvetica"/>
          <w:i/>
          <w:iCs/>
          <w:color w:val="333333"/>
        </w:rPr>
        <w:t> </w:t>
      </w:r>
    </w:p>
    <w:p w14:paraId="2F7D0311" w14:textId="77777777" w:rsidR="00E93539" w:rsidRPr="00D275BF" w:rsidRDefault="00E93539" w:rsidP="00E93539">
      <w:pPr>
        <w:rPr>
          <w:rFonts w:ascii="Helvetica" w:eastAsia="Times New Roman" w:hAnsi="Helvetica" w:cs="Helvetica"/>
          <w:color w:val="333333"/>
        </w:rPr>
      </w:pPr>
      <w:r w:rsidRPr="00D275BF">
        <w:rPr>
          <w:rFonts w:ascii="Helvetica" w:eastAsia="Times New Roman" w:hAnsi="Helvetica" w:cs="Helvetica"/>
          <w:color w:val="333333"/>
        </w:rPr>
        <w:t xml:space="preserve">Si, è possibile richiedere la CIGDEROGA, va inviata una nuova domanda inserendo nel file </w:t>
      </w:r>
      <w:proofErr w:type="spellStart"/>
      <w:r w:rsidRPr="00D275BF">
        <w:rPr>
          <w:rFonts w:ascii="Helvetica" w:eastAsia="Times New Roman" w:hAnsi="Helvetica" w:cs="Helvetica"/>
          <w:color w:val="333333"/>
        </w:rPr>
        <w:t>excel</w:t>
      </w:r>
      <w:proofErr w:type="spellEnd"/>
      <w:r w:rsidRPr="00D275BF">
        <w:rPr>
          <w:rFonts w:ascii="Helvetica" w:eastAsia="Times New Roman" w:hAnsi="Helvetica" w:cs="Helvetica"/>
          <w:color w:val="333333"/>
        </w:rPr>
        <w:t>, format di domanda, solo i lavoratori assunti nel lasso temporale tra il 24 febbraio e il 17 marzo 2020.</w:t>
      </w:r>
    </w:p>
    <w:p w14:paraId="69EB7ED0" w14:textId="77777777" w:rsidR="00E93539" w:rsidRDefault="00E93539" w:rsidP="00E93539">
      <w:pPr>
        <w:rPr>
          <w:color w:val="000000"/>
        </w:rPr>
      </w:pPr>
      <w:r>
        <w:rPr>
          <w:color w:val="000000"/>
        </w:rPr>
        <w:t> </w:t>
      </w:r>
    </w:p>
    <w:p w14:paraId="0A6CD106" w14:textId="77777777" w:rsidR="00E93539" w:rsidRPr="00D275BF" w:rsidRDefault="00E93539" w:rsidP="00E93539">
      <w:pPr>
        <w:rPr>
          <w:rFonts w:ascii="Helvetica" w:eastAsia="Times New Roman" w:hAnsi="Helvetica" w:cs="Helvetica"/>
          <w:i/>
          <w:iCs/>
          <w:color w:val="333333"/>
        </w:rPr>
      </w:pPr>
      <w:r w:rsidRPr="00D275BF">
        <w:rPr>
          <w:rFonts w:ascii="Helvetica" w:eastAsia="Times New Roman" w:hAnsi="Helvetica" w:cs="Helvetica"/>
          <w:i/>
          <w:iCs/>
          <w:color w:val="333333"/>
        </w:rPr>
        <w:t>25) A chi è possibile chiedere informazione sulle domande rigettate?</w:t>
      </w:r>
    </w:p>
    <w:p w14:paraId="0B9B9665" w14:textId="77777777" w:rsidR="00E93539" w:rsidRDefault="00E93539" w:rsidP="00E93539">
      <w:pPr>
        <w:rPr>
          <w:color w:val="000000"/>
        </w:rPr>
      </w:pPr>
      <w:r>
        <w:rPr>
          <w:color w:val="000000"/>
        </w:rPr>
        <w:t> </w:t>
      </w:r>
    </w:p>
    <w:p w14:paraId="6AE5518B" w14:textId="77777777" w:rsidR="00E93539" w:rsidRDefault="00E93539" w:rsidP="00E93539">
      <w:pPr>
        <w:rPr>
          <w:color w:val="000000"/>
        </w:rPr>
      </w:pPr>
      <w:r w:rsidRPr="00D275BF">
        <w:rPr>
          <w:rFonts w:ascii="Helvetica" w:eastAsia="Times New Roman" w:hAnsi="Helvetica" w:cs="Helvetica"/>
          <w:color w:val="333333"/>
        </w:rPr>
        <w:t>La richiesta va inoltrata,</w:t>
      </w:r>
      <w:r>
        <w:rPr>
          <w:rFonts w:ascii="Helvetica" w:eastAsia="Times New Roman" w:hAnsi="Helvetica" w:cs="Helvetica"/>
          <w:color w:val="333333"/>
        </w:rPr>
        <w:t xml:space="preserve"> esclusivamente,</w:t>
      </w:r>
      <w:r w:rsidRPr="00D275BF">
        <w:rPr>
          <w:rFonts w:ascii="Helvetica" w:eastAsia="Times New Roman" w:hAnsi="Helvetica" w:cs="Helvetica"/>
          <w:color w:val="333333"/>
        </w:rPr>
        <w:t xml:space="preserve"> </w:t>
      </w:r>
      <w:r>
        <w:rPr>
          <w:rFonts w:ascii="Helvetica" w:eastAsia="Times New Roman" w:hAnsi="Helvetica" w:cs="Helvetica"/>
          <w:color w:val="333333"/>
        </w:rPr>
        <w:t xml:space="preserve">​al seguente indirizzo </w:t>
      </w:r>
      <w:proofErr w:type="spellStart"/>
      <w:r w:rsidRPr="00D275BF">
        <w:rPr>
          <w:rFonts w:ascii="Helvetica" w:eastAsia="Times New Roman" w:hAnsi="Helvetica" w:cs="Helvetica"/>
          <w:color w:val="333333"/>
        </w:rPr>
        <w:t>pec</w:t>
      </w:r>
      <w:proofErr w:type="spellEnd"/>
      <w:r w:rsidRPr="00D275BF">
        <w:rPr>
          <w:rFonts w:ascii="Helvetica" w:eastAsia="Times New Roman" w:hAnsi="Helvetica" w:cs="Helvetica"/>
          <w:color w:val="333333"/>
        </w:rPr>
        <w:t>:</w:t>
      </w:r>
      <w:r>
        <w:rPr>
          <w:color w:val="000000"/>
        </w:rPr>
        <w:t xml:space="preserve">  </w:t>
      </w:r>
      <w:hyperlink r:id="rId12" w:history="1">
        <w:r>
          <w:rPr>
            <w:rStyle w:val="Collegamentoipertestuale"/>
          </w:rPr>
          <w:t>istruttoriacigd@pec.regione.campania.it</w:t>
        </w:r>
      </w:hyperlink>
      <w:r>
        <w:rPr>
          <w:color w:val="000000"/>
        </w:rPr>
        <w:t> </w:t>
      </w:r>
    </w:p>
    <w:p w14:paraId="7A762BD1" w14:textId="77777777" w:rsidR="00E93539" w:rsidRPr="003C0409" w:rsidRDefault="00E93539" w:rsidP="00E93539">
      <w:pPr>
        <w:shd w:val="clear" w:color="auto" w:fill="FFFFFF"/>
        <w:spacing w:line="360" w:lineRule="atLeast"/>
        <w:rPr>
          <w:rFonts w:ascii="Verdana" w:hAnsi="Verdana" w:cs="Times New Roman"/>
          <w:color w:val="000000"/>
          <w:sz w:val="17"/>
          <w:szCs w:val="17"/>
        </w:rPr>
      </w:pPr>
    </w:p>
    <w:p w14:paraId="401AA8D6" w14:textId="1E72BA2A" w:rsidR="00316F32" w:rsidRPr="003C0409" w:rsidRDefault="00316F32" w:rsidP="003C0409">
      <w:pPr>
        <w:shd w:val="clear" w:color="auto" w:fill="FFFFFF"/>
        <w:spacing w:line="360" w:lineRule="atLeast"/>
        <w:rPr>
          <w:rFonts w:ascii="Verdana" w:hAnsi="Verdana" w:cs="Times New Roman"/>
          <w:color w:val="000000"/>
          <w:sz w:val="17"/>
          <w:szCs w:val="17"/>
        </w:rPr>
      </w:pPr>
      <w:bookmarkStart w:id="0" w:name="_GoBack"/>
      <w:bookmarkEnd w:id="0"/>
    </w:p>
    <w:sectPr w:rsidR="00316F32" w:rsidRPr="003C0409" w:rsidSect="00BC46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F0A41"/>
    <w:multiLevelType w:val="multilevel"/>
    <w:tmpl w:val="1ACA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35C6C"/>
    <w:multiLevelType w:val="hybridMultilevel"/>
    <w:tmpl w:val="77EE53FA"/>
    <w:lvl w:ilvl="0" w:tplc="F73668D0">
      <w:start w:val="5"/>
      <w:numFmt w:val="decimal"/>
      <w:lvlText w:val="%1)"/>
      <w:lvlJc w:val="left"/>
      <w:pPr>
        <w:ind w:left="720" w:hanging="360"/>
      </w:pPr>
      <w:rPr>
        <w:rFonts w:cs="Arial"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981470"/>
    <w:multiLevelType w:val="hybridMultilevel"/>
    <w:tmpl w:val="61CC54D6"/>
    <w:lvl w:ilvl="0" w:tplc="3574F6EC">
      <w:start w:val="5"/>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850B66"/>
    <w:multiLevelType w:val="hybridMultilevel"/>
    <w:tmpl w:val="CC8E15D6"/>
    <w:lvl w:ilvl="0" w:tplc="152A3E26">
      <w:start w:val="5"/>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27"/>
    <w:rsid w:val="00107C6F"/>
    <w:rsid w:val="00135906"/>
    <w:rsid w:val="002A0095"/>
    <w:rsid w:val="00316F32"/>
    <w:rsid w:val="003C0409"/>
    <w:rsid w:val="005246D8"/>
    <w:rsid w:val="00625EB5"/>
    <w:rsid w:val="0068381F"/>
    <w:rsid w:val="006D5881"/>
    <w:rsid w:val="00741659"/>
    <w:rsid w:val="007A6630"/>
    <w:rsid w:val="00866761"/>
    <w:rsid w:val="00B46630"/>
    <w:rsid w:val="00B856A0"/>
    <w:rsid w:val="00BC46F3"/>
    <w:rsid w:val="00C77EFB"/>
    <w:rsid w:val="00D63CA8"/>
    <w:rsid w:val="00E3140C"/>
    <w:rsid w:val="00E93539"/>
    <w:rsid w:val="00F426ED"/>
    <w:rsid w:val="00F500B6"/>
    <w:rsid w:val="00F945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9E3F2"/>
  <w14:defaultImageDpi w14:val="300"/>
  <w15:docId w15:val="{B0134B84-DD53-4BC6-B5DE-B5CD6C52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4527"/>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625EB5"/>
    <w:rPr>
      <w:color w:val="0000FF"/>
      <w:u w:val="single"/>
    </w:rPr>
  </w:style>
  <w:style w:type="paragraph" w:styleId="Paragrafoelenco">
    <w:name w:val="List Paragraph"/>
    <w:basedOn w:val="Normale"/>
    <w:uiPriority w:val="34"/>
    <w:qFormat/>
    <w:rsid w:val="00625EB5"/>
    <w:pPr>
      <w:ind w:left="720"/>
      <w:contextualSpacing/>
    </w:pPr>
  </w:style>
  <w:style w:type="character" w:styleId="Collegamentovisitato">
    <w:name w:val="FollowedHyperlink"/>
    <w:basedOn w:val="Carpredefinitoparagrafo"/>
    <w:uiPriority w:val="99"/>
    <w:semiHidden/>
    <w:unhideWhenUsed/>
    <w:rsid w:val="00625EB5"/>
    <w:rPr>
      <w:color w:val="800080" w:themeColor="followedHyperlink"/>
      <w:u w:val="single"/>
    </w:rPr>
  </w:style>
  <w:style w:type="paragraph" w:customStyle="1" w:styleId="default">
    <w:name w:val="default"/>
    <w:basedOn w:val="Normale"/>
    <w:rsid w:val="00E3140C"/>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7475">
      <w:bodyDiv w:val="1"/>
      <w:marLeft w:val="0"/>
      <w:marRight w:val="0"/>
      <w:marTop w:val="0"/>
      <w:marBottom w:val="0"/>
      <w:divBdr>
        <w:top w:val="none" w:sz="0" w:space="0" w:color="auto"/>
        <w:left w:val="none" w:sz="0" w:space="0" w:color="auto"/>
        <w:bottom w:val="none" w:sz="0" w:space="0" w:color="auto"/>
        <w:right w:val="none" w:sz="0" w:space="0" w:color="auto"/>
      </w:divBdr>
    </w:div>
    <w:div w:id="395979696">
      <w:bodyDiv w:val="1"/>
      <w:marLeft w:val="0"/>
      <w:marRight w:val="0"/>
      <w:marTop w:val="0"/>
      <w:marBottom w:val="0"/>
      <w:divBdr>
        <w:top w:val="none" w:sz="0" w:space="0" w:color="auto"/>
        <w:left w:val="none" w:sz="0" w:space="0" w:color="auto"/>
        <w:bottom w:val="none" w:sz="0" w:space="0" w:color="auto"/>
        <w:right w:val="none" w:sz="0" w:space="0" w:color="auto"/>
      </w:divBdr>
    </w:div>
    <w:div w:id="490828372">
      <w:bodyDiv w:val="1"/>
      <w:marLeft w:val="0"/>
      <w:marRight w:val="0"/>
      <w:marTop w:val="0"/>
      <w:marBottom w:val="0"/>
      <w:divBdr>
        <w:top w:val="none" w:sz="0" w:space="0" w:color="auto"/>
        <w:left w:val="none" w:sz="0" w:space="0" w:color="auto"/>
        <w:bottom w:val="none" w:sz="0" w:space="0" w:color="auto"/>
        <w:right w:val="none" w:sz="0" w:space="0" w:color="auto"/>
      </w:divBdr>
    </w:div>
    <w:div w:id="642154239">
      <w:bodyDiv w:val="1"/>
      <w:marLeft w:val="0"/>
      <w:marRight w:val="0"/>
      <w:marTop w:val="0"/>
      <w:marBottom w:val="0"/>
      <w:divBdr>
        <w:top w:val="none" w:sz="0" w:space="0" w:color="auto"/>
        <w:left w:val="none" w:sz="0" w:space="0" w:color="auto"/>
        <w:bottom w:val="none" w:sz="0" w:space="0" w:color="auto"/>
        <w:right w:val="none" w:sz="0" w:space="0" w:color="auto"/>
      </w:divBdr>
    </w:div>
    <w:div w:id="664095315">
      <w:bodyDiv w:val="1"/>
      <w:marLeft w:val="0"/>
      <w:marRight w:val="0"/>
      <w:marTop w:val="0"/>
      <w:marBottom w:val="0"/>
      <w:divBdr>
        <w:top w:val="none" w:sz="0" w:space="0" w:color="auto"/>
        <w:left w:val="none" w:sz="0" w:space="0" w:color="auto"/>
        <w:bottom w:val="none" w:sz="0" w:space="0" w:color="auto"/>
        <w:right w:val="none" w:sz="0" w:space="0" w:color="auto"/>
      </w:divBdr>
    </w:div>
    <w:div w:id="783311277">
      <w:bodyDiv w:val="1"/>
      <w:marLeft w:val="0"/>
      <w:marRight w:val="0"/>
      <w:marTop w:val="0"/>
      <w:marBottom w:val="0"/>
      <w:divBdr>
        <w:top w:val="none" w:sz="0" w:space="0" w:color="auto"/>
        <w:left w:val="none" w:sz="0" w:space="0" w:color="auto"/>
        <w:bottom w:val="none" w:sz="0" w:space="0" w:color="auto"/>
        <w:right w:val="none" w:sz="0" w:space="0" w:color="auto"/>
      </w:divBdr>
    </w:div>
    <w:div w:id="959188795">
      <w:bodyDiv w:val="1"/>
      <w:marLeft w:val="0"/>
      <w:marRight w:val="0"/>
      <w:marTop w:val="0"/>
      <w:marBottom w:val="0"/>
      <w:divBdr>
        <w:top w:val="none" w:sz="0" w:space="0" w:color="auto"/>
        <w:left w:val="none" w:sz="0" w:space="0" w:color="auto"/>
        <w:bottom w:val="none" w:sz="0" w:space="0" w:color="auto"/>
        <w:right w:val="none" w:sz="0" w:space="0" w:color="auto"/>
      </w:divBdr>
    </w:div>
    <w:div w:id="1316761325">
      <w:bodyDiv w:val="1"/>
      <w:marLeft w:val="0"/>
      <w:marRight w:val="0"/>
      <w:marTop w:val="0"/>
      <w:marBottom w:val="0"/>
      <w:divBdr>
        <w:top w:val="none" w:sz="0" w:space="0" w:color="auto"/>
        <w:left w:val="none" w:sz="0" w:space="0" w:color="auto"/>
        <w:bottom w:val="none" w:sz="0" w:space="0" w:color="auto"/>
        <w:right w:val="none" w:sz="0" w:space="0" w:color="auto"/>
      </w:divBdr>
    </w:div>
    <w:div w:id="1469974651">
      <w:bodyDiv w:val="1"/>
      <w:marLeft w:val="0"/>
      <w:marRight w:val="0"/>
      <w:marTop w:val="0"/>
      <w:marBottom w:val="0"/>
      <w:divBdr>
        <w:top w:val="none" w:sz="0" w:space="0" w:color="auto"/>
        <w:left w:val="none" w:sz="0" w:space="0" w:color="auto"/>
        <w:bottom w:val="none" w:sz="0" w:space="0" w:color="auto"/>
        <w:right w:val="none" w:sz="0" w:space="0" w:color="auto"/>
      </w:divBdr>
    </w:div>
    <w:div w:id="1746603642">
      <w:bodyDiv w:val="1"/>
      <w:marLeft w:val="0"/>
      <w:marRight w:val="0"/>
      <w:marTop w:val="0"/>
      <w:marBottom w:val="0"/>
      <w:divBdr>
        <w:top w:val="none" w:sz="0" w:space="0" w:color="auto"/>
        <w:left w:val="none" w:sz="0" w:space="0" w:color="auto"/>
        <w:bottom w:val="none" w:sz="0" w:space="0" w:color="auto"/>
        <w:right w:val="none" w:sz="0" w:space="0" w:color="auto"/>
      </w:divBdr>
    </w:div>
    <w:div w:id="1872985388">
      <w:bodyDiv w:val="1"/>
      <w:marLeft w:val="0"/>
      <w:marRight w:val="0"/>
      <w:marTop w:val="0"/>
      <w:marBottom w:val="0"/>
      <w:divBdr>
        <w:top w:val="none" w:sz="0" w:space="0" w:color="auto"/>
        <w:left w:val="none" w:sz="0" w:space="0" w:color="auto"/>
        <w:bottom w:val="none" w:sz="0" w:space="0" w:color="auto"/>
        <w:right w:val="none" w:sz="0" w:space="0" w:color="auto"/>
      </w:divBdr>
    </w:div>
    <w:div w:id="2023892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lavoro.lavorocampania.it/Pagine/Registrazione.aspx?tipo=azien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clavoro.lavorocampania.it" TargetMode="External"/><Relationship Id="rId12" Type="http://schemas.openxmlformats.org/officeDocument/2006/relationships/hyperlink" Target="mailto:istruttoriacigd@pec.regione.campan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tonormativoderoga@regione.liguria.it" TargetMode="External"/><Relationship Id="rId11" Type="http://schemas.openxmlformats.org/officeDocument/2006/relationships/hyperlink" Target="http://www.cliclavoro.lavorocampania.it" TargetMode="External"/><Relationship Id="rId5" Type="http://schemas.openxmlformats.org/officeDocument/2006/relationships/hyperlink" Target="mailto:supportoclic@lavorocampania.it" TargetMode="External"/><Relationship Id="rId10" Type="http://schemas.openxmlformats.org/officeDocument/2006/relationships/hyperlink" Target="mailto:CIGD_COVID19@pec.regione.campania.it" TargetMode="External"/><Relationship Id="rId4" Type="http://schemas.openxmlformats.org/officeDocument/2006/relationships/webSettings" Target="webSettings.xml"/><Relationship Id="rId9" Type="http://schemas.openxmlformats.org/officeDocument/2006/relationships/hyperlink" Target="http://www.cliclavoro.lavorocampan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1946</Words>
  <Characters>11096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Oreste Aprilini</cp:lastModifiedBy>
  <cp:revision>11</cp:revision>
  <dcterms:created xsi:type="dcterms:W3CDTF">2020-03-26T09:26:00Z</dcterms:created>
  <dcterms:modified xsi:type="dcterms:W3CDTF">2020-04-14T08:00:00Z</dcterms:modified>
</cp:coreProperties>
</file>